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Республики Коми от 19.06.2024 N 27-РЗ</w:t>
              <w:br/>
              <w:t xml:space="preserve">"О бесплатном предоставлении земельных участков на территории Республики Коми отдельным категориям граждан за заслуги, проявленные в ходе участия в специальной военной операции"</w:t>
              <w:br/>
              <w:t xml:space="preserve">(принят ГС РК 14.06.2024)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14.10.2024</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19 июня 2024 года</w:t>
            </w:r>
          </w:p>
        </w:tc>
        <w:tc>
          <w:tcPr>
            <w:tcW w:w="5103" w:type="dxa"/>
            <w:tcBorders>
              <w:top w:val="nil"/>
              <w:left w:val="nil"/>
              <w:bottom w:val="nil"/>
              <w:right w:val="nil"/>
            </w:tcBorders>
          </w:tcPr>
          <w:p>
            <w:pPr>
              <w:pStyle w:val="0"/>
              <w:jc w:val="right"/>
            </w:pPr>
            <w:r>
              <w:rPr>
                <w:sz w:val="20"/>
              </w:rPr>
              <w:t xml:space="preserve">N 27-РЗ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РЕСПУБЛИКА КОМИ</w:t>
      </w:r>
    </w:p>
    <w:p>
      <w:pPr>
        <w:pStyle w:val="2"/>
      </w:pPr>
      <w:r>
        <w:rPr>
          <w:sz w:val="20"/>
        </w:rPr>
      </w:r>
    </w:p>
    <w:p>
      <w:pPr>
        <w:pStyle w:val="2"/>
        <w:jc w:val="center"/>
      </w:pPr>
      <w:r>
        <w:rPr>
          <w:sz w:val="20"/>
        </w:rPr>
        <w:t xml:space="preserve">ЗАКОН</w:t>
      </w:r>
    </w:p>
    <w:p>
      <w:pPr>
        <w:pStyle w:val="2"/>
      </w:pPr>
      <w:r>
        <w:rPr>
          <w:sz w:val="20"/>
        </w:rPr>
      </w:r>
    </w:p>
    <w:p>
      <w:pPr>
        <w:pStyle w:val="2"/>
        <w:jc w:val="center"/>
      </w:pPr>
      <w:r>
        <w:rPr>
          <w:sz w:val="20"/>
        </w:rPr>
        <w:t xml:space="preserve">О БЕСПЛАТНОМ ПРЕДОСТАВЛЕНИИ ЗЕМЕЛЬНЫХ УЧАСТКОВ</w:t>
      </w:r>
    </w:p>
    <w:p>
      <w:pPr>
        <w:pStyle w:val="2"/>
        <w:jc w:val="center"/>
      </w:pPr>
      <w:r>
        <w:rPr>
          <w:sz w:val="20"/>
        </w:rPr>
        <w:t xml:space="preserve">НА ТЕРРИТОРИИ РЕСПУБЛИКИ КОМИ ОТДЕЛЬНЫМ КАТЕГОРИЯМ</w:t>
      </w:r>
    </w:p>
    <w:p>
      <w:pPr>
        <w:pStyle w:val="2"/>
        <w:jc w:val="center"/>
      </w:pPr>
      <w:r>
        <w:rPr>
          <w:sz w:val="20"/>
        </w:rPr>
        <w:t xml:space="preserve">ГРАЖДАН ЗА ЗАСЛУГИ, ПРОЯВЛЕННЫЕ В ХОДЕ УЧАСТИЯ</w:t>
      </w:r>
    </w:p>
    <w:p>
      <w:pPr>
        <w:pStyle w:val="2"/>
        <w:jc w:val="center"/>
      </w:pPr>
      <w:r>
        <w:rPr>
          <w:sz w:val="20"/>
        </w:rPr>
        <w:t xml:space="preserve">В СПЕЦИАЛЬНОЙ ВОЕННОЙ ОПЕРАЦИИ</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Государственным Советом Республики Коми</w:t>
      </w:r>
    </w:p>
    <w:p>
      <w:pPr>
        <w:pStyle w:val="0"/>
        <w:jc w:val="right"/>
      </w:pPr>
      <w:r>
        <w:rPr>
          <w:sz w:val="20"/>
        </w:rPr>
        <w:t xml:space="preserve">14 июня 2024 года</w:t>
      </w:r>
    </w:p>
    <w:p>
      <w:pPr>
        <w:pStyle w:val="0"/>
      </w:pPr>
      <w:r>
        <w:rPr>
          <w:sz w:val="20"/>
        </w:rPr>
      </w:r>
    </w:p>
    <w:p>
      <w:pPr>
        <w:pStyle w:val="0"/>
        <w:ind w:firstLine="540"/>
        <w:jc w:val="both"/>
      </w:pPr>
      <w:r>
        <w:rPr>
          <w:sz w:val="20"/>
        </w:rPr>
        <w:t xml:space="preserve">Настоящий Закон в соответствии с </w:t>
      </w:r>
      <w:hyperlink w:history="0" r:id="rId7" w:tooltip="&quot;Земельный кодекс Российской Федерации&quot; от 25.10.2001 N 136-ФЗ (ред. от 08.08.2024) (с изм. и доп., вступ. в силу с 01.09.2024) {КонсультантПлюс}">
        <w:r>
          <w:rPr>
            <w:sz w:val="20"/>
            <w:color w:val="0000ff"/>
          </w:rPr>
          <w:t xml:space="preserve">подпунктом 7 статьи 39.5</w:t>
        </w:r>
      </w:hyperlink>
      <w:r>
        <w:rPr>
          <w:sz w:val="20"/>
        </w:rPr>
        <w:t xml:space="preserve"> Земельного кодекса Российской Федерации, </w:t>
      </w:r>
      <w:hyperlink w:history="0" r:id="rId8" w:tooltip="Распоряжение Президента РФ от 06.06.2023 N 174-рп (ред. от 24.06.2024) &quot;О дополнительных мерах социальной поддержки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лиц, проходящих службу в войсках национальной гвардии Российской Федерации, и членов их семей&quot; {КонсультантПлюс}">
        <w:r>
          <w:rPr>
            <w:sz w:val="20"/>
            <w:color w:val="0000ff"/>
          </w:rPr>
          <w:t xml:space="preserve">распоряжением</w:t>
        </w:r>
      </w:hyperlink>
      <w:r>
        <w:rPr>
          <w:sz w:val="20"/>
        </w:rPr>
        <w:t xml:space="preserve"> Президента Российской Федерации от 6 июня 2023 года N 174-рп "О дополнительных мерах социальной поддержки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службу в войсках национальной гвардии Российской Федерации, и членов их семей" регулирует отношения, связанные с бесплатным предоставлением в собственность земельных участков на территории Республики Коми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Героя Республики Коми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а также членам семей указанных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w:t>
      </w:r>
    </w:p>
    <w:p>
      <w:pPr>
        <w:pStyle w:val="0"/>
      </w:pPr>
      <w:r>
        <w:rPr>
          <w:sz w:val="20"/>
        </w:rPr>
      </w:r>
    </w:p>
    <w:p>
      <w:pPr>
        <w:pStyle w:val="2"/>
        <w:outlineLvl w:val="0"/>
        <w:ind w:firstLine="540"/>
        <w:jc w:val="both"/>
      </w:pPr>
      <w:r>
        <w:rPr>
          <w:sz w:val="20"/>
        </w:rPr>
        <w:t xml:space="preserve">Статья 1</w:t>
      </w:r>
    </w:p>
    <w:p>
      <w:pPr>
        <w:pStyle w:val="0"/>
      </w:pPr>
      <w:r>
        <w:rPr>
          <w:sz w:val="20"/>
        </w:rPr>
      </w:r>
    </w:p>
    <w:bookmarkStart w:id="21" w:name="P21"/>
    <w:bookmarkEnd w:id="21"/>
    <w:p>
      <w:pPr>
        <w:pStyle w:val="0"/>
        <w:ind w:firstLine="540"/>
        <w:jc w:val="both"/>
      </w:pPr>
      <w:r>
        <w:rPr>
          <w:sz w:val="20"/>
        </w:rPr>
        <w:t xml:space="preserve">1. Право на предоставление земельных участков в собственность бесплатно имеют следующие категории граждан, зарегистрированные на территории Республики Коми по месту жительства, а при отсутствии такой регистрации - по месту пребывания:</w:t>
      </w:r>
    </w:p>
    <w:bookmarkStart w:id="22" w:name="P22"/>
    <w:bookmarkEnd w:id="22"/>
    <w:p>
      <w:pPr>
        <w:pStyle w:val="0"/>
        <w:spacing w:before="200" w:line-rule="auto"/>
        <w:ind w:firstLine="540"/>
        <w:jc w:val="both"/>
      </w:pPr>
      <w:r>
        <w:rPr>
          <w:sz w:val="20"/>
        </w:rPr>
        <w:t xml:space="preserve">1)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Героя Республики Коми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(далее - военнослужащие);</w:t>
      </w:r>
    </w:p>
    <w:p>
      <w:pPr>
        <w:pStyle w:val="0"/>
        <w:spacing w:before="200" w:line-rule="auto"/>
        <w:ind w:firstLine="540"/>
        <w:jc w:val="both"/>
      </w:pPr>
      <w:r>
        <w:rPr>
          <w:sz w:val="20"/>
        </w:rPr>
        <w:t xml:space="preserve">2) члены семей военнослужащих, погибших (умерших) вследствие увечья (ранения, травмы, контузии) или заболевания, полученных в ходе участия в специальной военной операции, в случае гибели (смерти) военнослужащего до реализации им права на получение земельного участка (далее - члены семей).</w:t>
      </w:r>
    </w:p>
    <w:p>
      <w:pPr>
        <w:pStyle w:val="0"/>
        <w:spacing w:before="200" w:line-rule="auto"/>
        <w:ind w:firstLine="540"/>
        <w:jc w:val="both"/>
      </w:pPr>
      <w:r>
        <w:rPr>
          <w:sz w:val="20"/>
        </w:rPr>
        <w:t xml:space="preserve">2. В целях реализации настоящей статьи под членами семей понимаются следующие лица:</w:t>
      </w:r>
    </w:p>
    <w:bookmarkStart w:id="25" w:name="P25"/>
    <w:bookmarkEnd w:id="25"/>
    <w:p>
      <w:pPr>
        <w:pStyle w:val="0"/>
        <w:spacing w:before="200" w:line-rule="auto"/>
        <w:ind w:firstLine="540"/>
        <w:jc w:val="both"/>
      </w:pPr>
      <w:r>
        <w:rPr>
          <w:sz w:val="20"/>
        </w:rPr>
        <w:t xml:space="preserve">1) супруга (супруг), состоящая (состоящий) на день гибели (смерти) военнослужащего в зарегистрированном браке с ним (с ней), и не вступившая (не вступивший) в повторный брак, и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w:t>
      </w:r>
    </w:p>
    <w:bookmarkStart w:id="26" w:name="P26"/>
    <w:bookmarkEnd w:id="26"/>
    <w:p>
      <w:pPr>
        <w:pStyle w:val="0"/>
        <w:spacing w:before="200" w:line-rule="auto"/>
        <w:ind w:firstLine="540"/>
        <w:jc w:val="both"/>
      </w:pPr>
      <w:r>
        <w:rPr>
          <w:sz w:val="20"/>
        </w:rPr>
        <w:t xml:space="preserve">2) родители;</w:t>
      </w:r>
    </w:p>
    <w:bookmarkStart w:id="27" w:name="P27"/>
    <w:bookmarkEnd w:id="27"/>
    <w:p>
      <w:pPr>
        <w:pStyle w:val="0"/>
        <w:spacing w:before="200" w:line-rule="auto"/>
        <w:ind w:firstLine="540"/>
        <w:jc w:val="both"/>
      </w:pPr>
      <w:r>
        <w:rPr>
          <w:sz w:val="20"/>
        </w:rPr>
        <w:t xml:space="preserve">3) иные лица, признанные в судебном порядке членами семьи, или лицо, признанное в судебном порядке фактически воспитавшим и содержавшим военнослужащего, а также лица, находящиеся на иждивении военнослужащего, погибшего (умершего) вследствие увечья (ранения, травмы, контузии) или заболевания, полученного им в ходе участия в специальной военной операции, на день его гибели (смерти).</w:t>
      </w:r>
    </w:p>
    <w:p>
      <w:pPr>
        <w:pStyle w:val="0"/>
        <w:spacing w:before="200" w:line-rule="auto"/>
        <w:ind w:firstLine="540"/>
        <w:jc w:val="both"/>
      </w:pPr>
      <w:r>
        <w:rPr>
          <w:sz w:val="20"/>
        </w:rPr>
        <w:t xml:space="preserve">3. Земельный участок предоставляется в совместную собственность в равных долях членам семьи, указанным в </w:t>
      </w:r>
      <w:hyperlink w:history="0" w:anchor="P25" w:tooltip="1) супруга (супруг), состоящая (состоящий) на день гибели (смерти) военнослужащего в зарегистрированном браке с ним (с ней), и не вступившая (не вступивший) в повторный брак, и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w:r>
          <w:rPr>
            <w:sz w:val="20"/>
            <w:color w:val="0000ff"/>
          </w:rPr>
          <w:t xml:space="preserve">пункте 1 части 2</w:t>
        </w:r>
      </w:hyperlink>
      <w:r>
        <w:rPr>
          <w:sz w:val="20"/>
        </w:rPr>
        <w:t xml:space="preserve"> настоящей статьи.</w:t>
      </w:r>
    </w:p>
    <w:p>
      <w:pPr>
        <w:pStyle w:val="0"/>
        <w:spacing w:before="200" w:line-rule="auto"/>
        <w:ind w:firstLine="540"/>
        <w:jc w:val="both"/>
      </w:pPr>
      <w:r>
        <w:rPr>
          <w:sz w:val="20"/>
        </w:rPr>
        <w:t xml:space="preserve">Земельный участок предоставляется в совместную собственность в равных долях членам семьи, указанным в </w:t>
      </w:r>
      <w:hyperlink w:history="0" w:anchor="P26" w:tooltip="2) родители;">
        <w:r>
          <w:rPr>
            <w:sz w:val="20"/>
            <w:color w:val="0000ff"/>
          </w:rPr>
          <w:t xml:space="preserve">пункте 2 части 2</w:t>
        </w:r>
      </w:hyperlink>
      <w:r>
        <w:rPr>
          <w:sz w:val="20"/>
        </w:rPr>
        <w:t xml:space="preserve"> настоящей статьи, при условии отсутствия членов семьи, указанных в </w:t>
      </w:r>
      <w:hyperlink w:history="0" w:anchor="P25" w:tooltip="1) супруга (супруг), состоящая (состоящий) на день гибели (смерти) военнослужащего в зарегистрированном браке с ним (с ней), и не вступившая (не вступивший) в повторный брак, и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w:r>
          <w:rPr>
            <w:sz w:val="20"/>
            <w:color w:val="0000ff"/>
          </w:rPr>
          <w:t xml:space="preserve">пункте 1 части 2</w:t>
        </w:r>
      </w:hyperlink>
      <w:r>
        <w:rPr>
          <w:sz w:val="20"/>
        </w:rPr>
        <w:t xml:space="preserve"> настоящей статьи, либо в случае их отказа от предоставления земельного участка.</w:t>
      </w:r>
    </w:p>
    <w:p>
      <w:pPr>
        <w:pStyle w:val="0"/>
        <w:spacing w:before="200" w:line-rule="auto"/>
        <w:ind w:firstLine="540"/>
        <w:jc w:val="both"/>
      </w:pPr>
      <w:r>
        <w:rPr>
          <w:sz w:val="20"/>
        </w:rPr>
        <w:t xml:space="preserve">Земельный участок предоставляется в совместную собственность в равных долях членам семьи, указанным в </w:t>
      </w:r>
      <w:hyperlink w:history="0" w:anchor="P27" w:tooltip="3) иные лица, признанные в судебном порядке членами семьи, или лицо, признанное в судебном порядке фактически воспитавшим и содержавшим военнослужащего, а также лица, находящиеся на иждивении военнослужащего, погибшего (умершего) вследствие увечья (ранения, травмы, контузии) или заболевания, полученного им в ходе участия в специальной военной операции, на день его гибели (смерти).">
        <w:r>
          <w:rPr>
            <w:sz w:val="20"/>
            <w:color w:val="0000ff"/>
          </w:rPr>
          <w:t xml:space="preserve">пункте 3 части 2</w:t>
        </w:r>
      </w:hyperlink>
      <w:r>
        <w:rPr>
          <w:sz w:val="20"/>
        </w:rPr>
        <w:t xml:space="preserve"> настоящей статьи, при условии отсутствия членов семьи, указанных в </w:t>
      </w:r>
      <w:hyperlink w:history="0" w:anchor="P25" w:tooltip="1) супруга (супруг), состоящая (состоящий) на день гибели (смерти) военнослужащего в зарегистрированном браке с ним (с ней), и не вступившая (не вступивший) в повторный брак, и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w:r>
          <w:rPr>
            <w:sz w:val="20"/>
            <w:color w:val="0000ff"/>
          </w:rPr>
          <w:t xml:space="preserve">пунктах 1</w:t>
        </w:r>
      </w:hyperlink>
      <w:r>
        <w:rPr>
          <w:sz w:val="20"/>
        </w:rPr>
        <w:t xml:space="preserve"> и </w:t>
      </w:r>
      <w:hyperlink w:history="0" w:anchor="P26" w:tooltip="2) родители;">
        <w:r>
          <w:rPr>
            <w:sz w:val="20"/>
            <w:color w:val="0000ff"/>
          </w:rPr>
          <w:t xml:space="preserve">2 части 2</w:t>
        </w:r>
      </w:hyperlink>
      <w:r>
        <w:rPr>
          <w:sz w:val="20"/>
        </w:rPr>
        <w:t xml:space="preserve"> настоящей статьи, либо в случае их отказа от предоставления земельного участка.</w:t>
      </w:r>
    </w:p>
    <w:p>
      <w:pPr>
        <w:pStyle w:val="0"/>
        <w:spacing w:before="200" w:line-rule="auto"/>
        <w:ind w:firstLine="540"/>
        <w:jc w:val="both"/>
      </w:pPr>
      <w:r>
        <w:rPr>
          <w:sz w:val="20"/>
        </w:rPr>
        <w:t xml:space="preserve">4. Земельные участки в соответствии с настоящим Законом предоставляются однократно для индивидуального жилищного строительства или ведения личного подсобного хозяйства с возможностью возведения жилого дома в соответствии с законодательством.</w:t>
      </w:r>
    </w:p>
    <w:p>
      <w:pPr>
        <w:pStyle w:val="0"/>
        <w:spacing w:before="200" w:line-rule="auto"/>
        <w:ind w:firstLine="540"/>
        <w:jc w:val="both"/>
      </w:pPr>
      <w:r>
        <w:rPr>
          <w:sz w:val="20"/>
        </w:rPr>
        <w:t xml:space="preserve">5. Земельные участки предоставляются гражданам, указанным в </w:t>
      </w:r>
      <w:hyperlink w:history="0" w:anchor="P21" w:tooltip="1. Право на предоставление земельных участков в собственность бесплатно имеют следующие категории граждан, зарегистрированные на территории Республики Коми по месту жительства, а при отсутствии такой регистрации - по месту пребывания:">
        <w:r>
          <w:rPr>
            <w:sz w:val="20"/>
            <w:color w:val="0000ff"/>
          </w:rPr>
          <w:t xml:space="preserve">части 1</w:t>
        </w:r>
      </w:hyperlink>
      <w:r>
        <w:rPr>
          <w:sz w:val="20"/>
        </w:rPr>
        <w:t xml:space="preserve"> настоящей статьи, принятым в установленном порядке на учет в целях последующего предоставления им жилых помещений по договорам социального найма, или состоящим на учете на получение субсидий (социальных выплат) на строительство или приобретение жилья для улучшения жилищных условий в соответствии с </w:t>
      </w:r>
      <w:hyperlink w:history="0" r:id="rId9" w:tooltip="Закон Республики Коми от 05.04.2005 N 30-РЗ (ред. от 30.06.2023) &quot;О социальных выплатах на строительство или приобретение жилья&quot; (принят ГС РК 23.03.2005) {КонсультантПлюс}">
        <w:r>
          <w:rPr>
            <w:sz w:val="20"/>
            <w:color w:val="0000ff"/>
          </w:rPr>
          <w:t xml:space="preserve">Законом</w:t>
        </w:r>
      </w:hyperlink>
      <w:r>
        <w:rPr>
          <w:sz w:val="20"/>
        </w:rPr>
        <w:t xml:space="preserve"> Республики Коми "О социальных выплатах на строительство или приобретение жилья", или признанным в соответствии с настоящим Законом нуждающимися в предоставлении в собственность бесплатно земельных участков в целях улучшения жилищных условий и не имеющим земельных участков в постоянном (бессрочном) пользовании либо пожизненном наследуемом владении, либо переданных им по договору аренды, предоставленных для индивидуального жилищного строительства или ведения личного подсобного хозяйства с правом возведения жилого дома в соответствии с законодательством.</w:t>
      </w:r>
    </w:p>
    <w:p>
      <w:pPr>
        <w:pStyle w:val="0"/>
        <w:spacing w:before="200" w:line-rule="auto"/>
        <w:ind w:firstLine="540"/>
        <w:jc w:val="both"/>
      </w:pPr>
      <w:r>
        <w:rPr>
          <w:sz w:val="20"/>
        </w:rPr>
        <w:t xml:space="preserve">6. Нуждающимися в предоставлении в собственность бесплатно земельных участков в целях улучшения жилищных условий признаются граждане:</w:t>
      </w:r>
    </w:p>
    <w:p>
      <w:pPr>
        <w:pStyle w:val="0"/>
        <w:spacing w:before="200" w:line-rule="auto"/>
        <w:ind w:firstLine="540"/>
        <w:jc w:val="both"/>
      </w:pPr>
      <w:r>
        <w:rPr>
          <w:sz w:val="20"/>
        </w:rPr>
        <w:t xml:space="preserve">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pPr>
        <w:pStyle w:val="0"/>
        <w:spacing w:before="200" w:line-rule="auto"/>
        <w:ind w:firstLine="540"/>
        <w:jc w:val="both"/>
      </w:pPr>
      <w:r>
        <w:rPr>
          <w:sz w:val="20"/>
        </w:rPr>
        <w:t xml:space="preserve">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жилых помещений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органом местного самоуправления по месту жительства гражданина.</w:t>
      </w:r>
    </w:p>
    <w:p>
      <w:pPr>
        <w:pStyle w:val="0"/>
        <w:spacing w:before="200" w:line-rule="auto"/>
        <w:ind w:firstLine="540"/>
        <w:jc w:val="both"/>
      </w:pPr>
      <w:r>
        <w:rPr>
          <w:sz w:val="20"/>
        </w:rPr>
        <w:t xml:space="preserve">При наличии у военнослужащего или членов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pPr>
        <w:pStyle w:val="0"/>
        <w:spacing w:before="200" w:line-rule="auto"/>
        <w:ind w:firstLine="540"/>
        <w:jc w:val="both"/>
      </w:pPr>
      <w:r>
        <w:rPr>
          <w:sz w:val="20"/>
        </w:rPr>
        <w:t xml:space="preserve">3) проживающие в помещении, не отвечающем установленным для жилых помещений требованиям;</w:t>
      </w:r>
    </w:p>
    <w:p>
      <w:pPr>
        <w:pStyle w:val="0"/>
        <w:spacing w:before="200" w:line-rule="auto"/>
        <w:ind w:firstLine="540"/>
        <w:jc w:val="both"/>
      </w:pPr>
      <w:r>
        <w:rPr>
          <w:sz w:val="20"/>
        </w:rP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pPr>
        <w:pStyle w:val="0"/>
      </w:pPr>
      <w:r>
        <w:rPr>
          <w:sz w:val="20"/>
        </w:rPr>
      </w:r>
    </w:p>
    <w:p>
      <w:pPr>
        <w:pStyle w:val="2"/>
        <w:outlineLvl w:val="0"/>
        <w:ind w:firstLine="540"/>
        <w:jc w:val="both"/>
      </w:pPr>
      <w:r>
        <w:rPr>
          <w:sz w:val="20"/>
        </w:rPr>
        <w:t xml:space="preserve">Статья 2</w:t>
      </w:r>
    </w:p>
    <w:p>
      <w:pPr>
        <w:pStyle w:val="0"/>
      </w:pPr>
      <w:r>
        <w:rPr>
          <w:sz w:val="20"/>
        </w:rPr>
      </w:r>
    </w:p>
    <w:p>
      <w:pPr>
        <w:pStyle w:val="0"/>
        <w:ind w:firstLine="540"/>
        <w:jc w:val="both"/>
      </w:pPr>
      <w:r>
        <w:rPr>
          <w:sz w:val="20"/>
        </w:rPr>
        <w:t xml:space="preserve">1. Земельные участки в соответствии с настоящим Законом предоставляются в собственность бесплатно из перечня земельных участков, сформированных для предоставления военнослужащим и членам их семей, в который включены земельные участки (далее - Перечень земельных участков):</w:t>
      </w:r>
    </w:p>
    <w:p>
      <w:pPr>
        <w:pStyle w:val="0"/>
        <w:spacing w:before="200" w:line-rule="auto"/>
        <w:ind w:firstLine="540"/>
        <w:jc w:val="both"/>
      </w:pPr>
      <w:r>
        <w:rPr>
          <w:sz w:val="20"/>
        </w:rPr>
        <w:t xml:space="preserve">1) из состава земель, переданных в государственную собственность Республики Коми согласно Федеральному </w:t>
      </w:r>
      <w:hyperlink w:history="0" r:id="rId10" w:tooltip="Федеральный закон от 08.12.2011 N 423-ФЗ (ред. от 08.08.2024)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quot; {КонсультантПлюс}">
        <w:r>
          <w:rPr>
            <w:sz w:val="20"/>
            <w:color w:val="0000ff"/>
          </w:rPr>
          <w:t xml:space="preserve">закону</w:t>
        </w:r>
      </w:hyperlink>
      <w:r>
        <w:rPr>
          <w:sz w:val="20"/>
        </w:rPr>
        <w:t xml:space="preserve">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2) из состава земель, расположенных на территории Республики Коми и находящихся в муниципальной собственности или государственная собственность на которые не разграничена.</w:t>
      </w:r>
    </w:p>
    <w:p>
      <w:pPr>
        <w:pStyle w:val="0"/>
        <w:spacing w:before="200" w:line-rule="auto"/>
        <w:ind w:firstLine="540"/>
        <w:jc w:val="both"/>
      </w:pPr>
      <w:r>
        <w:rPr>
          <w:sz w:val="20"/>
        </w:rPr>
        <w:t xml:space="preserve">2. Перечень земельных участков формируется в порядке, установленном органом исполнительной власти Республики Коми, уполномоченным Правительством Республики Коми.</w:t>
      </w:r>
    </w:p>
    <w:p>
      <w:pPr>
        <w:pStyle w:val="0"/>
        <w:spacing w:before="200" w:line-rule="auto"/>
        <w:ind w:firstLine="540"/>
        <w:jc w:val="both"/>
      </w:pPr>
      <w:r>
        <w:rPr>
          <w:sz w:val="20"/>
        </w:rPr>
        <w:t xml:space="preserve">3. Земельные участки в соответствии с настоящим Законом предоставляются на всей территории Республики Коми.</w:t>
      </w:r>
    </w:p>
    <w:p>
      <w:pPr>
        <w:pStyle w:val="0"/>
      </w:pPr>
      <w:r>
        <w:rPr>
          <w:sz w:val="20"/>
        </w:rPr>
      </w:r>
    </w:p>
    <w:p>
      <w:pPr>
        <w:pStyle w:val="2"/>
        <w:outlineLvl w:val="0"/>
        <w:ind w:firstLine="540"/>
        <w:jc w:val="both"/>
      </w:pPr>
      <w:r>
        <w:rPr>
          <w:sz w:val="20"/>
        </w:rPr>
        <w:t xml:space="preserve">Статья 3</w:t>
      </w:r>
    </w:p>
    <w:p>
      <w:pPr>
        <w:pStyle w:val="0"/>
      </w:pPr>
      <w:r>
        <w:rPr>
          <w:sz w:val="20"/>
        </w:rPr>
      </w:r>
    </w:p>
    <w:p>
      <w:pPr>
        <w:pStyle w:val="0"/>
        <w:ind w:firstLine="540"/>
        <w:jc w:val="both"/>
      </w:pPr>
      <w:r>
        <w:rPr>
          <w:sz w:val="20"/>
        </w:rPr>
        <w:t xml:space="preserve">1. Порядок постановки граждан на учет в качестве лиц, имеющих право на предоставление земельных участков в собственность бесплатно, порядок снятия граждан с данного учета, порядок предоставления земельных участков в собственность бесплатно, основания для отказа в предоставлении земельных участков в собственность бесплатно устанавливаются Правительством Республики Коми.</w:t>
      </w:r>
    </w:p>
    <w:p>
      <w:pPr>
        <w:pStyle w:val="0"/>
        <w:spacing w:before="200" w:line-rule="auto"/>
        <w:ind w:firstLine="540"/>
        <w:jc w:val="both"/>
      </w:pPr>
      <w:r>
        <w:rPr>
          <w:sz w:val="20"/>
        </w:rPr>
        <w:t xml:space="preserve">2. Гражданам, указанным в </w:t>
      </w:r>
      <w:hyperlink w:history="0" w:anchor="P22" w:tooltip="1)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Героя Республики Коми или награжденные орденами Российской Федерации за заслуги, проявленные в ходе участия в специальной военной операции, и являющиеся ве...">
        <w:r>
          <w:rPr>
            <w:sz w:val="20"/>
            <w:color w:val="0000ff"/>
          </w:rPr>
          <w:t xml:space="preserve">пункте 1 части 1 статьи 1</w:t>
        </w:r>
      </w:hyperlink>
      <w:r>
        <w:rPr>
          <w:sz w:val="20"/>
        </w:rPr>
        <w:t xml:space="preserve"> настоящего Закона, имеющим переданные им по договору аренды для индивидуального жилищного строительства или ведения личного подсобного хозяйства с возможностью возведения жилого дома в соответствии с законодательством земельные участки, находящиеся в государственной или муниципальной собственности, такие земельные участки по желанию данных граждан предоставляются однократно в собственность бесплатно при условии наличия у указанных граждан прав, зарегистрированных в установленном законодательством Российской Федерации порядке, на жилые дома, возведенные на этих земельных участках.</w:t>
      </w:r>
    </w:p>
    <w:p>
      <w:pPr>
        <w:pStyle w:val="0"/>
        <w:spacing w:before="200" w:line-rule="auto"/>
        <w:ind w:firstLine="540"/>
        <w:jc w:val="both"/>
      </w:pPr>
      <w:r>
        <w:rPr>
          <w:sz w:val="20"/>
        </w:rPr>
        <w:t xml:space="preserve">3. Предельные размеры земельных участков, находящихся в государственной собственности Республики Коми или муниципальной собственности, а также земельных участков, государственная собственность на которые не разграничена, предоставляемых в собственность бесплатно гражданам, указанным в </w:t>
      </w:r>
      <w:hyperlink w:history="0" w:anchor="P21" w:tooltip="1. Право на предоставление земельных участков в собственность бесплатно имеют следующие категории граждан, зарегистрированные на территории Республики Коми по месту жительства, а при отсутствии такой регистрации - по месту пребывания:">
        <w:r>
          <w:rPr>
            <w:sz w:val="20"/>
            <w:color w:val="0000ff"/>
          </w:rPr>
          <w:t xml:space="preserve">части 1 статьи 1</w:t>
        </w:r>
      </w:hyperlink>
      <w:r>
        <w:rPr>
          <w:sz w:val="20"/>
        </w:rPr>
        <w:t xml:space="preserve"> настоящего Закона, равны размерам, определенным </w:t>
      </w:r>
      <w:hyperlink w:history="0" r:id="rId11" w:tooltip="Закон Республики Коми от 28.06.2005 N 59-РЗ (ред. от 19.06.2024) &quot;О регулировании некоторых вопросов в области земельных отношений&quot; (принят ГС РК 16.06.2005) {КонсультантПлюс}">
        <w:r>
          <w:rPr>
            <w:sz w:val="20"/>
            <w:color w:val="0000ff"/>
          </w:rPr>
          <w:t xml:space="preserve">статьей 6(1)</w:t>
        </w:r>
      </w:hyperlink>
      <w:r>
        <w:rPr>
          <w:sz w:val="20"/>
        </w:rPr>
        <w:t xml:space="preserve"> Закона Республики Коми "О регулировании некоторых вопросов в области земельных отношений".</w:t>
      </w:r>
    </w:p>
    <w:p>
      <w:pPr>
        <w:pStyle w:val="0"/>
      </w:pPr>
      <w:r>
        <w:rPr>
          <w:sz w:val="20"/>
        </w:rPr>
      </w:r>
    </w:p>
    <w:p>
      <w:pPr>
        <w:pStyle w:val="2"/>
        <w:outlineLvl w:val="0"/>
        <w:ind w:firstLine="540"/>
        <w:jc w:val="both"/>
      </w:pPr>
      <w:r>
        <w:rPr>
          <w:sz w:val="20"/>
        </w:rPr>
        <w:t xml:space="preserve">Статья 4</w:t>
      </w:r>
    </w:p>
    <w:p>
      <w:pPr>
        <w:pStyle w:val="0"/>
      </w:pPr>
      <w:r>
        <w:rPr>
          <w:sz w:val="20"/>
        </w:rPr>
      </w:r>
    </w:p>
    <w:p>
      <w:pPr>
        <w:pStyle w:val="0"/>
        <w:ind w:firstLine="540"/>
        <w:jc w:val="both"/>
      </w:pPr>
      <w:r>
        <w:rPr>
          <w:sz w:val="20"/>
        </w:rPr>
        <w:t xml:space="preserve">Гражданам, указанным в </w:t>
      </w:r>
      <w:hyperlink w:history="0" w:anchor="P21" w:tooltip="1. Право на предоставление земельных участков в собственность бесплатно имеют следующие категории граждан, зарегистрированные на территории Республики Коми по месту жительства, а при отсутствии такой регистрации - по месту пребывания:">
        <w:r>
          <w:rPr>
            <w:sz w:val="20"/>
            <w:color w:val="0000ff"/>
          </w:rPr>
          <w:t xml:space="preserve">части 1 статьи 1</w:t>
        </w:r>
      </w:hyperlink>
      <w:r>
        <w:rPr>
          <w:sz w:val="20"/>
        </w:rPr>
        <w:t xml:space="preserve"> настоящего Закона, с их письменного согласия предоставляется единовременная денежная выплата взамен предоставления земельного участка в порядке и размерах, установленных Правительством Республики Коми.</w:t>
      </w:r>
    </w:p>
    <w:p>
      <w:pPr>
        <w:pStyle w:val="0"/>
      </w:pPr>
      <w:r>
        <w:rPr>
          <w:sz w:val="20"/>
        </w:rPr>
      </w:r>
    </w:p>
    <w:p>
      <w:pPr>
        <w:pStyle w:val="2"/>
        <w:outlineLvl w:val="0"/>
        <w:ind w:firstLine="540"/>
        <w:jc w:val="both"/>
      </w:pPr>
      <w:r>
        <w:rPr>
          <w:sz w:val="20"/>
        </w:rPr>
        <w:t xml:space="preserve">Статья 5</w:t>
      </w:r>
    </w:p>
    <w:p>
      <w:pPr>
        <w:pStyle w:val="0"/>
      </w:pPr>
      <w:r>
        <w:rPr>
          <w:sz w:val="20"/>
        </w:rPr>
      </w:r>
    </w:p>
    <w:p>
      <w:pPr>
        <w:pStyle w:val="0"/>
        <w:ind w:firstLine="540"/>
        <w:jc w:val="both"/>
      </w:pPr>
      <w:r>
        <w:rPr>
          <w:sz w:val="20"/>
        </w:rPr>
        <w:t xml:space="preserve">1. Настоящий Закон вступает в силу со дня его официального опубликования.</w:t>
      </w:r>
    </w:p>
    <w:p>
      <w:pPr>
        <w:pStyle w:val="0"/>
        <w:spacing w:before="200" w:line-rule="auto"/>
        <w:ind w:firstLine="540"/>
        <w:jc w:val="both"/>
      </w:pPr>
      <w:r>
        <w:rPr>
          <w:sz w:val="20"/>
        </w:rPr>
        <w:t xml:space="preserve">2. Правительству Республики Коми принять нормативные правовые акты, обеспечивающие реализацию настоящего Закона.</w:t>
      </w:r>
    </w:p>
    <w:p>
      <w:pPr>
        <w:pStyle w:val="0"/>
      </w:pPr>
      <w:r>
        <w:rPr>
          <w:sz w:val="20"/>
        </w:rPr>
      </w:r>
    </w:p>
    <w:p>
      <w:pPr>
        <w:pStyle w:val="0"/>
        <w:jc w:val="right"/>
      </w:pPr>
      <w:r>
        <w:rPr>
          <w:sz w:val="20"/>
        </w:rPr>
        <w:t xml:space="preserve">Глава Республики Коми</w:t>
      </w:r>
    </w:p>
    <w:p>
      <w:pPr>
        <w:pStyle w:val="0"/>
        <w:jc w:val="right"/>
      </w:pPr>
      <w:r>
        <w:rPr>
          <w:sz w:val="20"/>
        </w:rPr>
        <w:t xml:space="preserve">В.УЙБА</w:t>
      </w:r>
    </w:p>
    <w:p>
      <w:pPr>
        <w:pStyle w:val="0"/>
      </w:pPr>
      <w:r>
        <w:rPr>
          <w:sz w:val="20"/>
        </w:rPr>
        <w:t xml:space="preserve">г. Сыктывкар</w:t>
      </w:r>
    </w:p>
    <w:p>
      <w:pPr>
        <w:pStyle w:val="0"/>
        <w:spacing w:before="200" w:line-rule="auto"/>
      </w:pPr>
      <w:r>
        <w:rPr>
          <w:sz w:val="20"/>
        </w:rPr>
        <w:t xml:space="preserve">19 июня 2024 года</w:t>
      </w:r>
    </w:p>
    <w:p>
      <w:pPr>
        <w:pStyle w:val="0"/>
        <w:spacing w:before="200" w:line-rule="auto"/>
      </w:pPr>
      <w:r>
        <w:rPr>
          <w:sz w:val="20"/>
        </w:rPr>
        <w:t xml:space="preserve">N 27-РЗ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Республики Коми от 19.06.2024 N 27-РЗ</w:t>
            <w:br/>
            <w:t>"О бесплатном предоставлении земельных участков на территории Республики Ком...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71068&amp;dst=463" TargetMode = "External"/>
	<Relationship Id="rId8" Type="http://schemas.openxmlformats.org/officeDocument/2006/relationships/hyperlink" Target="https://login.consultant.ru/link/?req=doc&amp;base=LAW&amp;n=479450&amp;dst=100007" TargetMode = "External"/>
	<Relationship Id="rId9" Type="http://schemas.openxmlformats.org/officeDocument/2006/relationships/hyperlink" Target="https://login.consultant.ru/link/?req=doc&amp;base=RLAW096&amp;n=221330" TargetMode = "External"/>
	<Relationship Id="rId10" Type="http://schemas.openxmlformats.org/officeDocument/2006/relationships/hyperlink" Target="https://login.consultant.ru/link/?req=doc&amp;base=LAW&amp;n=482881" TargetMode = "External"/>
	<Relationship Id="rId11" Type="http://schemas.openxmlformats.org/officeDocument/2006/relationships/hyperlink" Target="https://login.consultant.ru/link/?req=doc&amp;base=RLAW096&amp;n=235401&amp;dst=10014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Коми от 19.06.2024 N 27-РЗ
"О бесплатном предоставлении земельных участков на территории Республики Коми отдельным категориям граждан за заслуги, проявленные в ходе участия в специальной военной операции"
(принят ГС РК 14.06.2024)</dc:title>
  <dcterms:created xsi:type="dcterms:W3CDTF">2024-10-14T12:44:25Z</dcterms:created>
</cp:coreProperties>
</file>