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46" w:rsidRPr="006B4498" w:rsidRDefault="00837D46" w:rsidP="00837D46">
      <w:pPr>
        <w:jc w:val="center"/>
        <w:rPr>
          <w:rStyle w:val="fontstyle01"/>
          <w:sz w:val="32"/>
        </w:rPr>
      </w:pPr>
      <w:r w:rsidRPr="006B4498">
        <w:rPr>
          <w:rStyle w:val="fontstyle01"/>
          <w:sz w:val="32"/>
        </w:rPr>
        <w:t>Указы Президента Российской Федерации</w:t>
      </w:r>
    </w:p>
    <w:p w:rsidR="00837D46" w:rsidRPr="00E32234" w:rsidRDefault="00745C5E" w:rsidP="00E3223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5" w:history="1">
        <w:r w:rsidR="00837D46" w:rsidRPr="00E32234">
          <w:rPr>
            <w:rStyle w:val="a3"/>
            <w:rFonts w:cs="Times New Roman"/>
            <w:sz w:val="28"/>
            <w:szCs w:val="28"/>
            <w:shd w:val="clear" w:color="auto" w:fill="FFFFFF"/>
          </w:rPr>
          <w:t>Указ Президента Российской Федерации от 29 декабря 2022 г. № 968 </w:t>
        </w:r>
      </w:hyperlink>
      <w:r w:rsidR="00837D46" w:rsidRPr="00E32234">
        <w:rPr>
          <w:rFonts w:cs="Times New Roman"/>
          <w:sz w:val="28"/>
          <w:szCs w:val="28"/>
          <w:shd w:val="clear" w:color="auto" w:fill="FFFFFF"/>
        </w:rPr>
        <w:t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</w:p>
    <w:p w:rsidR="00745C5E" w:rsidRDefault="00745C5E" w:rsidP="00E32234">
      <w:pPr>
        <w:shd w:val="clear" w:color="auto" w:fill="FFFFFF"/>
        <w:spacing w:after="0" w:line="240" w:lineRule="auto"/>
        <w:jc w:val="both"/>
      </w:pPr>
    </w:p>
    <w:p w:rsidR="00837D46" w:rsidRPr="00E32234" w:rsidRDefault="00745C5E" w:rsidP="00E32234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hyperlink r:id="rId6" w:history="1">
        <w:r w:rsidR="00837D46" w:rsidRPr="00E32234">
          <w:rPr>
            <w:rStyle w:val="a3"/>
            <w:rFonts w:eastAsia="Times New Roman" w:cs="Times New Roman"/>
            <w:bCs/>
            <w:sz w:val="28"/>
            <w:szCs w:val="28"/>
            <w:lang w:eastAsia="ru-RU"/>
          </w:rPr>
          <w:t>Указ Президента Российской Федерации от 25 апреля 2022 г. № 232</w:t>
        </w:r>
      </w:hyperlink>
      <w:r w:rsidR="00837D46" w:rsidRPr="00E32234">
        <w:rPr>
          <w:rFonts w:eastAsia="Times New Roman" w:cs="Times New Roman"/>
          <w:bCs/>
          <w:sz w:val="28"/>
          <w:szCs w:val="28"/>
          <w:lang w:eastAsia="ru-RU"/>
        </w:rPr>
        <w:t xml:space="preserve">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7" w:history="1"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РФ от 16 августа 2021 г. № 478</w:t>
        </w:r>
      </w:hyperlink>
      <w:r w:rsidR="00837D46" w:rsidRPr="00E32234">
        <w:rPr>
          <w:rStyle w:val="fontstyle31"/>
          <w:color w:val="auto"/>
        </w:rPr>
        <w:t xml:space="preserve"> «О Национальном плане противодействия коррупции на 2021 - 2024 годы»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8" w:history="1"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Российской Федерации от 10 декабря 2020 г. № 778</w:t>
        </w:r>
      </w:hyperlink>
      <w:r w:rsidR="00837D46" w:rsidRPr="00E32234">
        <w:rPr>
          <w:rStyle w:val="fontstyle31"/>
          <w:color w:val="auto"/>
        </w:rPr>
        <w:t xml:space="preserve">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</w:t>
      </w:r>
    </w:p>
    <w:p w:rsidR="00745C5E" w:rsidRDefault="00745C5E" w:rsidP="00E32234">
      <w:pPr>
        <w:shd w:val="clear" w:color="auto" w:fill="FFFFFF"/>
        <w:spacing w:after="0" w:line="240" w:lineRule="auto"/>
        <w:jc w:val="both"/>
      </w:pPr>
    </w:p>
    <w:p w:rsidR="00837D46" w:rsidRPr="00E32234" w:rsidRDefault="00745C5E" w:rsidP="00E32234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hyperlink r:id="rId9" w:history="1">
        <w:r w:rsidR="00837D46" w:rsidRPr="00E32234">
          <w:rPr>
            <w:rStyle w:val="a3"/>
            <w:rFonts w:eastAsia="Times New Roman" w:cs="Times New Roman"/>
            <w:bCs/>
            <w:sz w:val="28"/>
            <w:szCs w:val="28"/>
            <w:lang w:eastAsia="ru-RU"/>
          </w:rPr>
          <w:t>Указ Президента Российской Федерации от 17 апреля 2020 г. № 272</w:t>
        </w:r>
      </w:hyperlink>
      <w:r w:rsidR="00837D46" w:rsidRPr="00E32234">
        <w:rPr>
          <w:rFonts w:eastAsia="Times New Roman" w:cs="Times New Roman"/>
          <w:bCs/>
          <w:sz w:val="28"/>
          <w:szCs w:val="28"/>
          <w:lang w:eastAsia="ru-RU"/>
        </w:rPr>
        <w:t xml:space="preserve"> «О представлении сведений о доходах, расходах, об имуществе и обязательствах имущественного характера за отчетный период с 1 января по 31 декабря 2019 г.»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E32234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10" w:history="1">
        <w:proofErr w:type="gramStart"/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Российской Федерации от 22 декабря 2015 г. № 650</w:t>
        </w:r>
      </w:hyperlink>
      <w:r w:rsidR="00837D46" w:rsidRPr="00E32234">
        <w:rPr>
          <w:rStyle w:val="fontstyle31"/>
          <w:color w:val="auto"/>
        </w:rPr>
        <w:t xml:space="preserve"> «О порядке сообщения лицами, замещающими отдельные государственные должности Российской Федерации, должности федеральной государственной гражданской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  <w:proofErr w:type="gramEnd"/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a3"/>
          <w:rFonts w:cs="Times New Roman"/>
          <w:color w:val="auto"/>
          <w:sz w:val="28"/>
          <w:szCs w:val="28"/>
          <w:u w:val="none"/>
          <w:shd w:val="clear" w:color="auto" w:fill="FFFFFF"/>
        </w:rPr>
      </w:pPr>
      <w:hyperlink r:id="rId11" w:history="1">
        <w:r w:rsidR="00837D46" w:rsidRPr="00E32234">
          <w:rPr>
            <w:rStyle w:val="a3"/>
            <w:rFonts w:cs="Times New Roman"/>
            <w:sz w:val="28"/>
            <w:szCs w:val="28"/>
            <w:shd w:val="clear" w:color="auto" w:fill="FFFFFF"/>
          </w:rPr>
          <w:t>Указ Президента Российской Федерации от 10 октября 2015 г. № 506</w:t>
        </w:r>
      </w:hyperlink>
      <w:r w:rsidR="00837D46" w:rsidRPr="00E32234">
        <w:rPr>
          <w:rFonts w:cs="Times New Roman"/>
          <w:sz w:val="28"/>
          <w:szCs w:val="28"/>
          <w:shd w:val="clear" w:color="auto" w:fill="FFFFFF"/>
        </w:rPr>
        <w:t xml:space="preserve">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12" w:history="1"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Российской Федерации от 15 июля 2015 г. № 364</w:t>
        </w:r>
      </w:hyperlink>
      <w:r w:rsidR="00837D46" w:rsidRPr="00E32234">
        <w:rPr>
          <w:rStyle w:val="fontstyle31"/>
          <w:color w:val="auto"/>
        </w:rPr>
        <w:t xml:space="preserve"> «О мерах по совершенствованию организации деятельности в области противодействия коррупции» 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13" w:history="1"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Российской Федерации от 8 марта 2015 г. № 120</w:t>
        </w:r>
      </w:hyperlink>
      <w:r w:rsidR="00837D46" w:rsidRPr="00E32234">
        <w:rPr>
          <w:rStyle w:val="fontstyle31"/>
          <w:color w:val="auto"/>
        </w:rPr>
        <w:t xml:space="preserve"> «О некоторых вопросах противодействия коррупции» 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14" w:history="1"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Российской Федерации от 23 июня 2014 г. № 460</w:t>
        </w:r>
      </w:hyperlink>
      <w:r w:rsidR="00837D46" w:rsidRPr="00E32234">
        <w:rPr>
          <w:rStyle w:val="fontstyle31"/>
          <w:color w:val="auto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</w:t>
      </w:r>
    </w:p>
    <w:p w:rsidR="00745C5E" w:rsidRDefault="00745C5E" w:rsidP="00E32234">
      <w:pPr>
        <w:shd w:val="clear" w:color="auto" w:fill="FFFFFF"/>
        <w:spacing w:after="0" w:line="240" w:lineRule="auto"/>
        <w:jc w:val="both"/>
      </w:pPr>
    </w:p>
    <w:p w:rsidR="00837D46" w:rsidRPr="00E32234" w:rsidRDefault="00745C5E" w:rsidP="00E3223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5" w:history="1">
        <w:r w:rsidR="00837D46" w:rsidRPr="00E32234">
          <w:rPr>
            <w:rStyle w:val="a3"/>
            <w:rFonts w:eastAsia="Times New Roman" w:cs="Times New Roman"/>
            <w:sz w:val="28"/>
            <w:szCs w:val="28"/>
            <w:lang w:eastAsia="ru-RU"/>
          </w:rPr>
          <w:t>Указ Президента Российской Федерации от 14 февраля 2014 г. № 80</w:t>
        </w:r>
      </w:hyperlink>
      <w:r w:rsidR="00837D46" w:rsidRPr="00E32234">
        <w:rPr>
          <w:rFonts w:eastAsia="Times New Roman" w:cs="Times New Roman"/>
          <w:sz w:val="28"/>
          <w:szCs w:val="28"/>
          <w:lang w:eastAsia="ru-RU"/>
        </w:rPr>
        <w:t xml:space="preserve"> «О некоторых вопросах организации деятельности по противодействию коррупции»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16" w:history="1"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Российской Федерации от 8 июля 2013 г. № 613</w:t>
        </w:r>
      </w:hyperlink>
      <w:r w:rsidR="00837D46" w:rsidRPr="00E32234">
        <w:rPr>
          <w:rStyle w:val="fontstyle31"/>
          <w:color w:val="auto"/>
        </w:rPr>
        <w:t xml:space="preserve"> «Вопросы противодействия коррупции» 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a3"/>
          <w:rFonts w:cs="Times New Roman"/>
          <w:color w:val="auto"/>
          <w:sz w:val="28"/>
          <w:szCs w:val="28"/>
          <w:u w:val="none"/>
          <w:shd w:val="clear" w:color="auto" w:fill="FFFFFF"/>
        </w:rPr>
      </w:pPr>
      <w:hyperlink r:id="rId17" w:history="1">
        <w:proofErr w:type="gramStart"/>
        <w:r w:rsidR="00837D46" w:rsidRPr="00E32234">
          <w:rPr>
            <w:rStyle w:val="a3"/>
            <w:rFonts w:cs="Times New Roman"/>
            <w:sz w:val="28"/>
            <w:szCs w:val="28"/>
            <w:shd w:val="clear" w:color="auto" w:fill="FFFFFF"/>
          </w:rPr>
          <w:t>Указ Президента Российской Федерации от 6 июня 2013 г. № 546</w:t>
        </w:r>
      </w:hyperlink>
      <w:r w:rsidR="00837D46" w:rsidRPr="00E32234">
        <w:rPr>
          <w:rFonts w:cs="Times New Roman"/>
          <w:sz w:val="28"/>
          <w:szCs w:val="28"/>
          <w:shd w:val="clear" w:color="auto" w:fill="FFFFFF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</w:t>
      </w:r>
      <w:proofErr w:type="gramEnd"/>
      <w:r w:rsidR="00837D46" w:rsidRPr="00E32234">
        <w:rPr>
          <w:rFonts w:cs="Times New Roman"/>
          <w:sz w:val="28"/>
          <w:szCs w:val="28"/>
          <w:shd w:val="clear" w:color="auto" w:fill="FFFFFF"/>
        </w:rPr>
        <w:t xml:space="preserve">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18" w:history="1"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Российской Федерации от 2 апреля 2013 г. № 310</w:t>
        </w:r>
      </w:hyperlink>
      <w:r w:rsidR="00837D46" w:rsidRPr="00E32234">
        <w:rPr>
          <w:rStyle w:val="fontstyle31"/>
          <w:color w:val="auto"/>
        </w:rPr>
        <w:t xml:space="preserve"> «О мерах по реализации отдельных положений Федерального закона «О </w:t>
      </w:r>
      <w:proofErr w:type="gramStart"/>
      <w:r w:rsidR="00837D46" w:rsidRPr="00E32234">
        <w:rPr>
          <w:rStyle w:val="fontstyle31"/>
          <w:color w:val="auto"/>
        </w:rPr>
        <w:t>контроле за</w:t>
      </w:r>
      <w:proofErr w:type="gramEnd"/>
      <w:r w:rsidR="00837D46" w:rsidRPr="00E32234">
        <w:rPr>
          <w:rStyle w:val="fontstyle31"/>
          <w:color w:val="auto"/>
        </w:rPr>
        <w:t xml:space="preserve"> соответствием расходов лиц, замещающих государственные должности, и иных лиц их доходам» 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19" w:history="1"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Российской Федерации от 2 апреля 2013 г. № 309</w:t>
        </w:r>
      </w:hyperlink>
      <w:r w:rsidR="00837D46" w:rsidRPr="00E32234">
        <w:rPr>
          <w:rStyle w:val="fontstyle31"/>
          <w:color w:val="auto"/>
        </w:rPr>
        <w:t xml:space="preserve"> «О мерах по реализации отдельных положений Федерального закона «О противодействии коррупции» 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20" w:history="1"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Российской Федерации от 20 мая 2011 г. № 657</w:t>
        </w:r>
      </w:hyperlink>
      <w:r w:rsidR="00837D46" w:rsidRPr="00E32234">
        <w:rPr>
          <w:rStyle w:val="fontstyle31"/>
          <w:color w:val="auto"/>
        </w:rPr>
        <w:t xml:space="preserve"> «О мониторинге </w:t>
      </w:r>
      <w:proofErr w:type="spellStart"/>
      <w:r w:rsidR="00837D46" w:rsidRPr="00E32234">
        <w:rPr>
          <w:rStyle w:val="fontstyle31"/>
          <w:color w:val="auto"/>
        </w:rPr>
        <w:t>правоприменения</w:t>
      </w:r>
      <w:proofErr w:type="spellEnd"/>
      <w:r w:rsidR="00837D46" w:rsidRPr="00E32234">
        <w:rPr>
          <w:rStyle w:val="fontstyle31"/>
          <w:color w:val="auto"/>
        </w:rPr>
        <w:t xml:space="preserve"> в Российской Федерации» 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21" w:history="1"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Российской Федерации от 25 февраля 2011 г. № 233</w:t>
        </w:r>
      </w:hyperlink>
      <w:r w:rsidR="00837D46" w:rsidRPr="00E32234">
        <w:rPr>
          <w:rStyle w:val="fontstyle31"/>
          <w:color w:val="auto"/>
        </w:rPr>
        <w:t xml:space="preserve"> «О некоторых вопросах организации деятельности президиума Совета при Президенте Российской Федерации по противодействию коррупции» 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22" w:history="1"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Российской Федерации от 21 июля 2010 г. № 925</w:t>
        </w:r>
      </w:hyperlink>
      <w:r w:rsidR="00837D46" w:rsidRPr="00E32234">
        <w:rPr>
          <w:rStyle w:val="fontstyle31"/>
          <w:color w:val="auto"/>
        </w:rPr>
        <w:t xml:space="preserve"> «О мерах по реализации отдельных положений Федерального закона «О противодействии коррупции»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23" w:history="1"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Российской Федерации от 1 июля 2010 г. № 821</w:t>
        </w:r>
      </w:hyperlink>
      <w:r w:rsidR="00837D46" w:rsidRPr="00E32234">
        <w:rPr>
          <w:rStyle w:val="fontstyle31"/>
          <w:color w:val="auto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a3"/>
          <w:rFonts w:cs="Times New Roman"/>
          <w:color w:val="auto"/>
          <w:sz w:val="28"/>
          <w:szCs w:val="28"/>
          <w:u w:val="none"/>
          <w:shd w:val="clear" w:color="auto" w:fill="FFFFFF"/>
        </w:rPr>
      </w:pPr>
      <w:hyperlink r:id="rId24" w:history="1">
        <w:proofErr w:type="gramStart"/>
        <w:r w:rsidR="00837D46" w:rsidRPr="00E32234">
          <w:rPr>
            <w:rStyle w:val="a3"/>
            <w:rFonts w:cs="Times New Roman"/>
            <w:sz w:val="28"/>
            <w:szCs w:val="28"/>
            <w:shd w:val="clear" w:color="auto" w:fill="FFFFFF"/>
          </w:rPr>
          <w:t>Указ Президента Российской Федерации от 21 сентября 2009 г. № 1066</w:t>
        </w:r>
      </w:hyperlink>
      <w:r w:rsidR="00837D46" w:rsidRPr="00E32234">
        <w:rPr>
          <w:rFonts w:cs="Times New Roman"/>
          <w:sz w:val="28"/>
          <w:szCs w:val="28"/>
          <w:shd w:val="clear" w:color="auto" w:fill="FFFFFF"/>
        </w:rPr>
        <w:t xml:space="preserve">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</w:t>
      </w:r>
      <w:r w:rsidR="00837D46" w:rsidRPr="00E32234">
        <w:rPr>
          <w:rStyle w:val="a3"/>
          <w:rFonts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gramEnd"/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25" w:history="1">
        <w:proofErr w:type="gramStart"/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Российской Федерации от 21 сентября 2009 г. № 1065</w:t>
        </w:r>
      </w:hyperlink>
      <w:r w:rsidR="00837D46" w:rsidRPr="00E32234">
        <w:rPr>
          <w:rStyle w:val="fontstyle31"/>
          <w:color w:val="auto"/>
        </w:rPr>
        <w:t xml:space="preserve">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a3"/>
          <w:rFonts w:cs="Times New Roman"/>
          <w:color w:val="auto"/>
          <w:sz w:val="28"/>
          <w:szCs w:val="28"/>
          <w:u w:val="none"/>
          <w:shd w:val="clear" w:color="auto" w:fill="FFFFFF"/>
        </w:rPr>
      </w:pPr>
      <w:hyperlink r:id="rId26" w:history="1">
        <w:r w:rsidR="00837D46" w:rsidRPr="00E32234">
          <w:rPr>
            <w:rStyle w:val="a3"/>
            <w:rFonts w:cs="Times New Roman"/>
            <w:sz w:val="28"/>
            <w:szCs w:val="28"/>
            <w:shd w:val="clear" w:color="auto" w:fill="FFFFFF"/>
          </w:rPr>
          <w:t>Указ Президента Российской Федерации от 18 мая 2009 г. № 560</w:t>
        </w:r>
      </w:hyperlink>
      <w:r w:rsidR="00837D46" w:rsidRPr="00E32234">
        <w:rPr>
          <w:rFonts w:cs="Times New Roman"/>
          <w:sz w:val="28"/>
          <w:szCs w:val="28"/>
          <w:shd w:val="clear" w:color="auto" w:fill="FFFFFF"/>
        </w:rPr>
        <w:t xml:space="preserve">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</w:t>
      </w:r>
      <w:r w:rsidR="00837D46" w:rsidRPr="00E32234">
        <w:rPr>
          <w:rStyle w:val="a3"/>
          <w:rFonts w:cs="Times New Roman"/>
          <w:color w:val="auto"/>
          <w:sz w:val="28"/>
          <w:szCs w:val="28"/>
          <w:u w:val="none"/>
          <w:shd w:val="clear" w:color="auto" w:fill="FFFFFF"/>
        </w:rPr>
        <w:t>»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27" w:history="1"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Российской Федерации от 18 мая 2009 г. № 559</w:t>
        </w:r>
      </w:hyperlink>
      <w:r w:rsidR="00837D46" w:rsidRPr="00E32234">
        <w:rPr>
          <w:rStyle w:val="fontstyle31"/>
          <w:color w:val="auto"/>
        </w:rPr>
        <w:t xml:space="preserve">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a3"/>
          <w:rFonts w:cs="Times New Roman"/>
          <w:color w:val="auto"/>
          <w:sz w:val="28"/>
          <w:szCs w:val="28"/>
          <w:u w:val="none"/>
          <w:shd w:val="clear" w:color="auto" w:fill="FFFFFF"/>
        </w:rPr>
      </w:pPr>
      <w:hyperlink r:id="rId28" w:history="1">
        <w:r w:rsidR="00837D46" w:rsidRPr="00E32234">
          <w:rPr>
            <w:rStyle w:val="a3"/>
            <w:rFonts w:cs="Times New Roman"/>
            <w:sz w:val="28"/>
            <w:szCs w:val="28"/>
            <w:shd w:val="clear" w:color="auto" w:fill="FFFFFF"/>
          </w:rPr>
          <w:t>Указ Президента Российской Федерации от 18 мая 2009 г. № 558</w:t>
        </w:r>
      </w:hyperlink>
      <w:r w:rsidR="00837D46" w:rsidRPr="00E32234">
        <w:rPr>
          <w:rFonts w:cs="Times New Roman"/>
          <w:sz w:val="28"/>
          <w:szCs w:val="28"/>
          <w:shd w:val="clear" w:color="auto" w:fill="FFFFFF"/>
        </w:rPr>
        <w:t xml:space="preserve">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</w:r>
      <w:r w:rsidR="00837D46" w:rsidRPr="00E32234">
        <w:rPr>
          <w:rStyle w:val="a3"/>
          <w:rFonts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29" w:history="1">
        <w:proofErr w:type="gramStart"/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Российской Федерации от 18 мая 2009 г. № 557</w:t>
        </w:r>
      </w:hyperlink>
      <w:r w:rsidR="00837D46" w:rsidRPr="00E32234">
        <w:rPr>
          <w:rStyle w:val="fontstyle31"/>
          <w:color w:val="auto"/>
        </w:rPr>
        <w:t xml:space="preserve">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a3"/>
          <w:rFonts w:cs="Times New Roman"/>
          <w:color w:val="auto"/>
          <w:sz w:val="28"/>
          <w:szCs w:val="28"/>
          <w:u w:val="none"/>
          <w:shd w:val="clear" w:color="auto" w:fill="FFFFFF"/>
        </w:rPr>
      </w:pPr>
      <w:hyperlink r:id="rId30" w:history="1">
        <w:r w:rsidR="00837D46" w:rsidRPr="00E32234">
          <w:rPr>
            <w:rStyle w:val="a3"/>
            <w:rFonts w:cs="Times New Roman"/>
            <w:sz w:val="28"/>
            <w:szCs w:val="28"/>
            <w:shd w:val="clear" w:color="auto" w:fill="FFFFFF"/>
          </w:rPr>
          <w:t>Указ Президента Российской Федерации от 18 декабря 2008 г. № 1799</w:t>
        </w:r>
      </w:hyperlink>
      <w:r w:rsidR="00837D46" w:rsidRPr="00E32234">
        <w:rPr>
          <w:rFonts w:cs="Times New Roman"/>
          <w:sz w:val="28"/>
          <w:szCs w:val="28"/>
          <w:shd w:val="clear" w:color="auto" w:fill="FFFFFF"/>
        </w:rPr>
        <w:t xml:space="preserve">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31" w:history="1"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Российской Федерации от 19 мая 2008 г. № 815</w:t>
        </w:r>
      </w:hyperlink>
      <w:r w:rsidR="00837D46" w:rsidRPr="00E32234">
        <w:rPr>
          <w:rStyle w:val="fontstyle31"/>
          <w:color w:val="auto"/>
        </w:rPr>
        <w:t xml:space="preserve"> «О мерах по </w:t>
      </w:r>
      <w:bookmarkStart w:id="0" w:name="_GoBack"/>
      <w:bookmarkEnd w:id="0"/>
      <w:r w:rsidR="00837D46" w:rsidRPr="00E32234">
        <w:rPr>
          <w:rStyle w:val="fontstyle31"/>
          <w:color w:val="auto"/>
        </w:rPr>
        <w:t xml:space="preserve">противодействию коррупции» </w:t>
      </w:r>
    </w:p>
    <w:p w:rsidR="00745C5E" w:rsidRDefault="00745C5E" w:rsidP="00E32234">
      <w:pPr>
        <w:spacing w:after="0" w:line="240" w:lineRule="auto"/>
        <w:jc w:val="both"/>
      </w:pPr>
    </w:p>
    <w:p w:rsidR="00837D46" w:rsidRPr="00E32234" w:rsidRDefault="00745C5E" w:rsidP="00E32234">
      <w:pPr>
        <w:spacing w:after="0" w:line="240" w:lineRule="auto"/>
        <w:jc w:val="both"/>
        <w:rPr>
          <w:rStyle w:val="fontstyle31"/>
          <w:color w:val="auto"/>
        </w:rPr>
      </w:pPr>
      <w:hyperlink r:id="rId32" w:history="1">
        <w:r w:rsidR="00837D46" w:rsidRPr="00E32234">
          <w:rPr>
            <w:rStyle w:val="a3"/>
            <w:rFonts w:cs="Times New Roman"/>
            <w:sz w:val="28"/>
            <w:szCs w:val="28"/>
          </w:rPr>
          <w:t>Указ Президента Российской Федерации от 12 августа 2002 г. № 885</w:t>
        </w:r>
      </w:hyperlink>
      <w:r w:rsidR="00837D46" w:rsidRPr="00E32234">
        <w:rPr>
          <w:rStyle w:val="fontstyle31"/>
          <w:color w:val="auto"/>
        </w:rPr>
        <w:t xml:space="preserve"> «Об утверждении общих принципов служебного поведения государственных служащих» </w:t>
      </w:r>
    </w:p>
    <w:p w:rsidR="00837D46" w:rsidRPr="003B6A41" w:rsidRDefault="00837D46" w:rsidP="00837D46">
      <w:pPr>
        <w:spacing w:after="0" w:line="240" w:lineRule="auto"/>
        <w:rPr>
          <w:rFonts w:cs="Times New Roman"/>
          <w:sz w:val="28"/>
          <w:szCs w:val="32"/>
        </w:rPr>
      </w:pPr>
    </w:p>
    <w:p w:rsidR="00837D46" w:rsidRPr="003B6A41" w:rsidRDefault="00837D46" w:rsidP="00837D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32"/>
          <w:lang w:eastAsia="ru-RU"/>
        </w:rPr>
      </w:pPr>
    </w:p>
    <w:p w:rsidR="00837D46" w:rsidRDefault="00837D46" w:rsidP="00837D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32"/>
          <w:lang w:eastAsia="ru-RU"/>
        </w:rPr>
      </w:pPr>
    </w:p>
    <w:p w:rsidR="00837D46" w:rsidRDefault="00837D46" w:rsidP="00837D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32"/>
          <w:lang w:eastAsia="ru-RU"/>
        </w:rPr>
      </w:pPr>
    </w:p>
    <w:p w:rsidR="00837D46" w:rsidRDefault="00837D46" w:rsidP="00837D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32"/>
          <w:lang w:eastAsia="ru-RU"/>
        </w:rPr>
      </w:pPr>
    </w:p>
    <w:p w:rsidR="00837D46" w:rsidRDefault="00837D46" w:rsidP="00837D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32"/>
          <w:lang w:eastAsia="ru-RU"/>
        </w:rPr>
      </w:pPr>
    </w:p>
    <w:p w:rsidR="00837D46" w:rsidRDefault="00837D46" w:rsidP="00837D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32"/>
          <w:lang w:eastAsia="ru-RU"/>
        </w:rPr>
      </w:pPr>
    </w:p>
    <w:p w:rsidR="00837D46" w:rsidRDefault="00837D46" w:rsidP="00837D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32"/>
          <w:lang w:eastAsia="ru-RU"/>
        </w:rPr>
      </w:pPr>
    </w:p>
    <w:p w:rsidR="00837D46" w:rsidRDefault="00837D46" w:rsidP="00837D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32"/>
          <w:lang w:eastAsia="ru-RU"/>
        </w:rPr>
      </w:pPr>
    </w:p>
    <w:p w:rsidR="00837D46" w:rsidRDefault="00837D46" w:rsidP="00837D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32"/>
          <w:lang w:eastAsia="ru-RU"/>
        </w:rPr>
      </w:pPr>
    </w:p>
    <w:p w:rsidR="00837D46" w:rsidRDefault="00837D46" w:rsidP="00837D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32"/>
          <w:lang w:eastAsia="ru-RU"/>
        </w:rPr>
      </w:pPr>
    </w:p>
    <w:p w:rsidR="00837D46" w:rsidRDefault="00837D46" w:rsidP="00837D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32"/>
          <w:lang w:eastAsia="ru-RU"/>
        </w:rPr>
      </w:pPr>
    </w:p>
    <w:p w:rsidR="00837D46" w:rsidRDefault="00837D46" w:rsidP="00837D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32"/>
          <w:lang w:eastAsia="ru-RU"/>
        </w:rPr>
      </w:pPr>
    </w:p>
    <w:p w:rsidR="00837D46" w:rsidRDefault="00837D46" w:rsidP="00837D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32"/>
          <w:lang w:eastAsia="ru-RU"/>
        </w:rPr>
      </w:pPr>
    </w:p>
    <w:p w:rsidR="00837D46" w:rsidRDefault="00837D46" w:rsidP="00837D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32"/>
          <w:lang w:eastAsia="ru-RU"/>
        </w:rPr>
      </w:pPr>
    </w:p>
    <w:p w:rsidR="00711DDB" w:rsidRDefault="00711DDB"/>
    <w:sectPr w:rsidR="00711DDB" w:rsidSect="003838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46"/>
    <w:rsid w:val="00383802"/>
    <w:rsid w:val="00711DDB"/>
    <w:rsid w:val="00745C5E"/>
    <w:rsid w:val="00837D46"/>
    <w:rsid w:val="00E3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37D46"/>
    <w:rPr>
      <w:rFonts w:ascii="Times New Roman" w:hAnsi="Times New Roman" w:cs="Times New Roman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837D46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837D46"/>
    <w:rPr>
      <w:rFonts w:ascii="Times New Roman" w:hAnsi="Times New Roman" w:cs="Times New Roman" w:hint="default"/>
      <w:b w:val="0"/>
      <w:bCs w:val="0"/>
      <w:i w:val="0"/>
      <w:iCs w:val="0"/>
      <w:color w:val="0000FF"/>
      <w:sz w:val="28"/>
      <w:szCs w:val="28"/>
    </w:rPr>
  </w:style>
  <w:style w:type="character" w:styleId="a3">
    <w:name w:val="Hyperlink"/>
    <w:basedOn w:val="a0"/>
    <w:uiPriority w:val="99"/>
    <w:unhideWhenUsed/>
    <w:rsid w:val="00837D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7D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37D46"/>
    <w:rPr>
      <w:rFonts w:ascii="Times New Roman" w:hAnsi="Times New Roman" w:cs="Times New Roman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a0"/>
    <w:rsid w:val="00837D46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837D46"/>
    <w:rPr>
      <w:rFonts w:ascii="Times New Roman" w:hAnsi="Times New Roman" w:cs="Times New Roman" w:hint="default"/>
      <w:b w:val="0"/>
      <w:bCs w:val="0"/>
      <w:i w:val="0"/>
      <w:iCs w:val="0"/>
      <w:color w:val="0000FF"/>
      <w:sz w:val="28"/>
      <w:szCs w:val="28"/>
    </w:rPr>
  </w:style>
  <w:style w:type="character" w:styleId="a3">
    <w:name w:val="Hyperlink"/>
    <w:basedOn w:val="a0"/>
    <w:uiPriority w:val="99"/>
    <w:unhideWhenUsed/>
    <w:rsid w:val="00837D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7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firstDoc=1&amp;lastDoc=1&amp;nd=102935479" TargetMode="External"/><Relationship Id="rId13" Type="http://schemas.openxmlformats.org/officeDocument/2006/relationships/hyperlink" Target="http://pravo.gov.ru/proxy/ips/?docbody=&amp;firstDoc=1&amp;lastDoc=1&amp;nd=102368620" TargetMode="External"/><Relationship Id="rId18" Type="http://schemas.openxmlformats.org/officeDocument/2006/relationships/hyperlink" Target="http://pravo.gov.ru/proxy/ips/?docbody=&amp;firstDoc=1&amp;lastDoc=1&amp;nd=102164305" TargetMode="External"/><Relationship Id="rId26" Type="http://schemas.openxmlformats.org/officeDocument/2006/relationships/hyperlink" Target="http://pravo.gov.ru/proxy/ips/?docbody=&amp;firstDoc=1&amp;lastDoc=1&amp;nd=1021296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firstDoc=1&amp;lastDoc=1&amp;nd=10214552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ravo.gov.ru/proxy/ips/?docbody=&amp;firstDoc=1&amp;lastDoc=1&amp;nd=602370769" TargetMode="External"/><Relationship Id="rId12" Type="http://schemas.openxmlformats.org/officeDocument/2006/relationships/hyperlink" Target="http://pravo.gov.ru/proxy/ips/?docbody=&amp;firstDoc=1&amp;lastDoc=1&amp;nd=102375996" TargetMode="External"/><Relationship Id="rId17" Type="http://schemas.openxmlformats.org/officeDocument/2006/relationships/hyperlink" Target="http://pravo.gov.ru/proxy/ips/?docbody=&amp;firstDoc=1&amp;lastDoc=1&amp;nd=102165705" TargetMode="External"/><Relationship Id="rId25" Type="http://schemas.openxmlformats.org/officeDocument/2006/relationships/hyperlink" Target="http://pravo.gov.ru/proxy/ips/?docbody=&amp;firstDoc=1&amp;lastDoc=1&amp;nd=102132591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firstDoc=1&amp;lastDoc=1&amp;nd=102166580" TargetMode="External"/><Relationship Id="rId20" Type="http://schemas.openxmlformats.org/officeDocument/2006/relationships/hyperlink" Target="http://pravo.gov.ru/proxy/ips/?docbody=&amp;firstDoc=1&amp;lastDoc=1&amp;nd=102147701" TargetMode="External"/><Relationship Id="rId29" Type="http://schemas.openxmlformats.org/officeDocument/2006/relationships/hyperlink" Target="http://pravo.gov.ru/proxy/ips/?docbody=&amp;firstDoc=1&amp;lastDoc=1&amp;nd=10212966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firstDoc=1&amp;lastDoc=1&amp;nd=603002139" TargetMode="External"/><Relationship Id="rId11" Type="http://schemas.openxmlformats.org/officeDocument/2006/relationships/hyperlink" Target="http://pravo.gov.ru/proxy/ips/?docbody=&amp;firstDoc=1&amp;lastDoc=1&amp;nd=102379795" TargetMode="External"/><Relationship Id="rId24" Type="http://schemas.openxmlformats.org/officeDocument/2006/relationships/hyperlink" Target="http://pravo.gov.ru/proxy/ips/?docbody=&amp;firstDoc=1&amp;lastDoc=1&amp;nd=102132592" TargetMode="External"/><Relationship Id="rId32" Type="http://schemas.openxmlformats.org/officeDocument/2006/relationships/hyperlink" Target="http://pravo.gov.ru/proxy/ips/?docbody=&amp;firstDoc=1&amp;lastDoc=1&amp;nd=102077440" TargetMode="External"/><Relationship Id="rId5" Type="http://schemas.openxmlformats.org/officeDocument/2006/relationships/hyperlink" Target="http://pravo.gov.ru/proxy/ips/?docbody=&amp;link_id=0&amp;nd=603637722&amp;intelsearch=&amp;firstDoc=1" TargetMode="External"/><Relationship Id="rId15" Type="http://schemas.openxmlformats.org/officeDocument/2006/relationships/hyperlink" Target="http://pravo.gov.ru/proxy/ips/?docbody=&amp;firstDoc=1&amp;lastDoc=1&amp;nd=102171208" TargetMode="External"/><Relationship Id="rId23" Type="http://schemas.openxmlformats.org/officeDocument/2006/relationships/hyperlink" Target="http://pravo.gov.ru/proxy/ips/?docbody=&amp;firstDoc=1&amp;lastDoc=1&amp;nd=102139510" TargetMode="External"/><Relationship Id="rId28" Type="http://schemas.openxmlformats.org/officeDocument/2006/relationships/hyperlink" Target="http://pravo.gov.ru/proxy/ips/?docbody=&amp;firstDoc=1&amp;lastDoc=1&amp;nd=102129668" TargetMode="External"/><Relationship Id="rId10" Type="http://schemas.openxmlformats.org/officeDocument/2006/relationships/hyperlink" Target="http://pravo.gov.ru/proxy/ips/?docbody=&amp;firstDoc=1&amp;lastDoc=1&amp;nd=102384556" TargetMode="External"/><Relationship Id="rId19" Type="http://schemas.openxmlformats.org/officeDocument/2006/relationships/hyperlink" Target="http://pravo.gov.ru/proxy/ips/?docbody=&amp;firstDoc=1&amp;lastDoc=1&amp;nd=102164304" TargetMode="External"/><Relationship Id="rId31" Type="http://schemas.openxmlformats.org/officeDocument/2006/relationships/hyperlink" Target="http://pravo.gov.ru/proxy/ips/?docbody=&amp;firstDoc=1&amp;lastDoc=1&amp;nd=102122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firstDoc=1&amp;lastDoc=1&amp;nd=102717998" TargetMode="External"/><Relationship Id="rId14" Type="http://schemas.openxmlformats.org/officeDocument/2006/relationships/hyperlink" Target="http://pravo.gov.ru/proxy/ips/?docbody=&amp;firstDoc=1&amp;lastDoc=1&amp;nd=102353813" TargetMode="External"/><Relationship Id="rId22" Type="http://schemas.openxmlformats.org/officeDocument/2006/relationships/hyperlink" Target="http://pravo.gov.ru/proxy/ips/?docbody=&amp;firstDoc=1&amp;lastDoc=1&amp;nd=102140280" TargetMode="External"/><Relationship Id="rId27" Type="http://schemas.openxmlformats.org/officeDocument/2006/relationships/hyperlink" Target="http://pravo.gov.ru/proxy/ips/?docbody=&amp;firstDoc=1&amp;lastDoc=1&amp;nd=102129669" TargetMode="External"/><Relationship Id="rId30" Type="http://schemas.openxmlformats.org/officeDocument/2006/relationships/hyperlink" Target="http://pravo.gov.ru/proxy/ips/?docbody=&amp;firstDoc=1&amp;lastDoc=1&amp;nd=102126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Ольга Владимировна</dc:creator>
  <cp:lastModifiedBy>Бубнова Ольга Владимировна</cp:lastModifiedBy>
  <cp:revision>3</cp:revision>
  <dcterms:created xsi:type="dcterms:W3CDTF">2024-01-19T12:15:00Z</dcterms:created>
  <dcterms:modified xsi:type="dcterms:W3CDTF">2024-01-22T12:09:00Z</dcterms:modified>
</cp:coreProperties>
</file>