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6F" w:rsidRDefault="007C6D0B" w:rsidP="007C6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04EB3" w:rsidRPr="00D0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D46798">
        <w:rPr>
          <w:rFonts w:ascii="Times New Roman" w:hAnsi="Times New Roman" w:cs="Times New Roman"/>
          <w:sz w:val="24"/>
          <w:szCs w:val="24"/>
        </w:rPr>
        <w:t xml:space="preserve"> 2024 г.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C6D0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C6D0B">
        <w:rPr>
          <w:rFonts w:ascii="Times New Roman" w:hAnsi="Times New Roman" w:cs="Times New Roman"/>
          <w:sz w:val="24"/>
          <w:szCs w:val="24"/>
        </w:rPr>
        <w:t xml:space="preserve"> муниципального округа «Воркута»,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C6D0B">
        <w:rPr>
          <w:rFonts w:ascii="Times New Roman" w:hAnsi="Times New Roman" w:cs="Times New Roman"/>
          <w:sz w:val="24"/>
          <w:szCs w:val="24"/>
        </w:rPr>
        <w:t xml:space="preserve"> антинаркотической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D0B">
        <w:rPr>
          <w:rFonts w:ascii="Times New Roman" w:hAnsi="Times New Roman" w:cs="Times New Roman"/>
          <w:sz w:val="24"/>
          <w:szCs w:val="24"/>
        </w:rPr>
        <w:t>муниципального округа «Воркута» Я.А. Шапошников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6D0B">
        <w:rPr>
          <w:rFonts w:ascii="Times New Roman" w:hAnsi="Times New Roman" w:cs="Times New Roman"/>
          <w:sz w:val="24"/>
          <w:szCs w:val="24"/>
        </w:rPr>
        <w:t xml:space="preserve"> </w:t>
      </w:r>
      <w:r w:rsidR="00D04EB3">
        <w:rPr>
          <w:rFonts w:ascii="Times New Roman" w:hAnsi="Times New Roman" w:cs="Times New Roman"/>
          <w:sz w:val="24"/>
          <w:szCs w:val="24"/>
        </w:rPr>
        <w:t>состоялось заседание антинаркотической комиссии муниципального округа «Воркута» на котором были рассмотрены следующие вопросы: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 xml:space="preserve">1. </w:t>
      </w:r>
      <w:r w:rsidR="007C6D0B" w:rsidRPr="007C6D0B">
        <w:rPr>
          <w:rFonts w:ascii="Times New Roman" w:hAnsi="Times New Roman" w:cs="Times New Roman"/>
          <w:sz w:val="24"/>
          <w:szCs w:val="24"/>
        </w:rPr>
        <w:t xml:space="preserve">Отчет о проведении мероприятий по пропаганде здорового образа жизни, профилактике алкоголизма, наркомании и </w:t>
      </w:r>
      <w:proofErr w:type="spellStart"/>
      <w:r w:rsidR="007C6D0B" w:rsidRPr="007C6D0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7C6D0B" w:rsidRPr="007C6D0B">
        <w:rPr>
          <w:rFonts w:ascii="Times New Roman" w:hAnsi="Times New Roman" w:cs="Times New Roman"/>
          <w:sz w:val="24"/>
          <w:szCs w:val="24"/>
        </w:rPr>
        <w:t xml:space="preserve"> среди несовершеннолетних в образовательных организациях города за 2024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798" w:rsidRDefault="00D46798" w:rsidP="00D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D46798">
        <w:rPr>
          <w:rFonts w:ascii="Times New Roman" w:hAnsi="Times New Roman" w:cs="Times New Roman"/>
          <w:sz w:val="24"/>
          <w:szCs w:val="24"/>
        </w:rPr>
        <w:t>2</w:t>
      </w:r>
      <w:r w:rsidR="007C6D0B" w:rsidRPr="007C6D0B">
        <w:t xml:space="preserve"> </w:t>
      </w:r>
      <w:r w:rsidR="007C6D0B" w:rsidRPr="007C6D0B">
        <w:rPr>
          <w:rFonts w:ascii="Times New Roman" w:hAnsi="Times New Roman" w:cs="Times New Roman"/>
          <w:sz w:val="24"/>
          <w:szCs w:val="24"/>
        </w:rPr>
        <w:t>Об утверждении Плана работы антинаркотической комиссии в муниципальном округе «Воркута» на 2025 год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sectPr w:rsidR="00D4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80"/>
    <w:rsid w:val="00343B80"/>
    <w:rsid w:val="0035096F"/>
    <w:rsid w:val="00532DE1"/>
    <w:rsid w:val="007C6D0B"/>
    <w:rsid w:val="00A44898"/>
    <w:rsid w:val="00D04EB3"/>
    <w:rsid w:val="00D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4FC4"/>
  <w15:chartTrackingRefBased/>
  <w15:docId w15:val="{CED6C07E-8226-4C51-8875-65E7C78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5</cp:revision>
  <dcterms:created xsi:type="dcterms:W3CDTF">2024-07-05T13:20:00Z</dcterms:created>
  <dcterms:modified xsi:type="dcterms:W3CDTF">2024-12-27T10:55:00Z</dcterms:modified>
</cp:coreProperties>
</file>