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DA4" w:rsidRDefault="00C11DA4">
      <w:pPr>
        <w:pStyle w:val="ConsPlusTitlePage"/>
      </w:pPr>
      <w:r>
        <w:t xml:space="preserve">Документ предоставлен </w:t>
      </w:r>
      <w:hyperlink r:id="rId5">
        <w:r>
          <w:rPr>
            <w:color w:val="0000FF"/>
          </w:rPr>
          <w:t>КонсультантПлюс</w:t>
        </w:r>
      </w:hyperlink>
      <w:r>
        <w:br/>
      </w:r>
    </w:p>
    <w:p w:rsidR="00C11DA4" w:rsidRDefault="00C11DA4">
      <w:pPr>
        <w:pStyle w:val="ConsPlusNormal"/>
        <w:outlineLvl w:val="0"/>
      </w:pPr>
    </w:p>
    <w:p w:rsidR="00C11DA4" w:rsidRDefault="00C11DA4">
      <w:pPr>
        <w:pStyle w:val="ConsPlusTitle"/>
        <w:jc w:val="center"/>
        <w:outlineLvl w:val="0"/>
      </w:pPr>
      <w:r>
        <w:t>СОВЕТ МУНИЦИПАЛЬНОГО ОБРАЗОВАНИЯ</w:t>
      </w:r>
    </w:p>
    <w:p w:rsidR="00C11DA4" w:rsidRDefault="00C11DA4">
      <w:pPr>
        <w:pStyle w:val="ConsPlusTitle"/>
        <w:jc w:val="center"/>
      </w:pPr>
      <w:r>
        <w:t>ГОРОДСКОГО ОКРУГА "ВОРКУТА"</w:t>
      </w:r>
    </w:p>
    <w:p w:rsidR="00C11DA4" w:rsidRDefault="00C11DA4">
      <w:pPr>
        <w:pStyle w:val="ConsPlusTitle"/>
      </w:pPr>
    </w:p>
    <w:p w:rsidR="00C11DA4" w:rsidRDefault="00C11DA4">
      <w:pPr>
        <w:pStyle w:val="ConsPlusTitle"/>
        <w:jc w:val="center"/>
      </w:pPr>
      <w:r>
        <w:t>РЕШЕНИЕ</w:t>
      </w:r>
    </w:p>
    <w:p w:rsidR="00C11DA4" w:rsidRDefault="00C11DA4">
      <w:pPr>
        <w:pStyle w:val="ConsPlusTitle"/>
        <w:jc w:val="center"/>
      </w:pPr>
      <w:r>
        <w:t>от 17 февраля 2023 г. N 430</w:t>
      </w:r>
    </w:p>
    <w:p w:rsidR="00C11DA4" w:rsidRDefault="00C11DA4">
      <w:pPr>
        <w:pStyle w:val="ConsPlusTitle"/>
      </w:pPr>
    </w:p>
    <w:p w:rsidR="00C11DA4" w:rsidRDefault="00C11DA4">
      <w:pPr>
        <w:pStyle w:val="ConsPlusTitle"/>
        <w:jc w:val="center"/>
      </w:pPr>
      <w:r>
        <w:t>ОБ УТВЕРЖДЕНИИ ПРАВИЛ БЛАГОУСТРОЙСТВА ТЕРРИТОРИИ</w:t>
      </w:r>
    </w:p>
    <w:p w:rsidR="00C11DA4" w:rsidRDefault="00C11DA4">
      <w:pPr>
        <w:pStyle w:val="ConsPlusTitle"/>
        <w:jc w:val="center"/>
      </w:pPr>
      <w:r>
        <w:t>МУНИЦИПАЛЬНОГО ОБРАЗОВАНИЯ ГОРОДСКОГО ОКРУГА "ВОРКУТА"</w:t>
      </w:r>
    </w:p>
    <w:p w:rsidR="00C11DA4" w:rsidRDefault="00C11D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1D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DA4" w:rsidRDefault="00C11D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DA4" w:rsidRDefault="00C11D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DA4" w:rsidRDefault="00C11DA4">
            <w:pPr>
              <w:pStyle w:val="ConsPlusNormal"/>
              <w:jc w:val="center"/>
            </w:pPr>
            <w:r>
              <w:rPr>
                <w:color w:val="392C69"/>
              </w:rPr>
              <w:t>Список изменяющих документов</w:t>
            </w:r>
          </w:p>
          <w:p w:rsidR="00C11DA4" w:rsidRDefault="00C11DA4">
            <w:pPr>
              <w:pStyle w:val="ConsPlusNormal"/>
              <w:jc w:val="center"/>
            </w:pPr>
            <w:r>
              <w:rPr>
                <w:color w:val="392C69"/>
              </w:rPr>
              <w:t xml:space="preserve">(в ред. </w:t>
            </w:r>
            <w:hyperlink r:id="rId6">
              <w:r>
                <w:rPr>
                  <w:color w:val="0000FF"/>
                </w:rPr>
                <w:t>решения</w:t>
              </w:r>
            </w:hyperlink>
            <w:r>
              <w:rPr>
                <w:color w:val="392C69"/>
              </w:rPr>
              <w:t xml:space="preserve"> Совета МО городского округа "Воркута" от 26.05.2023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C11DA4" w:rsidRDefault="00C11DA4">
            <w:pPr>
              <w:pStyle w:val="ConsPlusNormal"/>
            </w:pPr>
          </w:p>
        </w:tc>
      </w:tr>
    </w:tbl>
    <w:p w:rsidR="00C11DA4" w:rsidRDefault="00C11DA4">
      <w:pPr>
        <w:pStyle w:val="ConsPlusNormal"/>
      </w:pPr>
    </w:p>
    <w:p w:rsidR="00C11DA4" w:rsidRDefault="00C11DA4">
      <w:pPr>
        <w:pStyle w:val="ConsPlusNormal"/>
        <w:ind w:firstLine="540"/>
        <w:jc w:val="both"/>
      </w:pPr>
      <w:r>
        <w:t xml:space="preserve">Руководствуясь Федеральным </w:t>
      </w:r>
      <w:hyperlink r:id="rId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Методическими </w:t>
      </w:r>
      <w:hyperlink r:id="rId8">
        <w:r>
          <w:rPr>
            <w:color w:val="0000FF"/>
          </w:rPr>
          <w:t>рекомендациями</w:t>
        </w:r>
      </w:hyperlink>
      <w:r>
        <w:t xml:space="preserve"> по разработке норм и правил по благоустройству территорий муниципальных образований, утвержденных Приказом Минстроя России от 29.12.2021 N 1042/пр, </w:t>
      </w:r>
      <w:hyperlink r:id="rId9">
        <w:r>
          <w:rPr>
            <w:color w:val="0000FF"/>
          </w:rPr>
          <w:t>статьей 35</w:t>
        </w:r>
      </w:hyperlink>
      <w:r>
        <w:t xml:space="preserve"> Устава муниципального образования городского округа "Воркута", Совет муниципального образования городского округа "Воркута" решил:</w:t>
      </w:r>
    </w:p>
    <w:p w:rsidR="00C11DA4" w:rsidRDefault="00C11DA4">
      <w:pPr>
        <w:pStyle w:val="ConsPlusNormal"/>
        <w:spacing w:before="220"/>
        <w:ind w:firstLine="540"/>
        <w:jc w:val="both"/>
      </w:pPr>
      <w:r>
        <w:t xml:space="preserve">1. Утвердить </w:t>
      </w:r>
      <w:hyperlink w:anchor="P39">
        <w:r>
          <w:rPr>
            <w:color w:val="0000FF"/>
          </w:rPr>
          <w:t>Правила</w:t>
        </w:r>
      </w:hyperlink>
      <w:r>
        <w:t xml:space="preserve"> благоустройства территории муниципального образования городского округа "Воркута" согласно приложению к настоящему решению.</w:t>
      </w:r>
    </w:p>
    <w:p w:rsidR="00C11DA4" w:rsidRDefault="00C11DA4">
      <w:pPr>
        <w:pStyle w:val="ConsPlusNormal"/>
        <w:spacing w:before="220"/>
        <w:ind w:firstLine="540"/>
        <w:jc w:val="both"/>
      </w:pPr>
      <w:r>
        <w:t xml:space="preserve">2. Признать утратившим силу </w:t>
      </w:r>
      <w:hyperlink r:id="rId10">
        <w:r>
          <w:rPr>
            <w:color w:val="0000FF"/>
          </w:rPr>
          <w:t>решения</w:t>
        </w:r>
      </w:hyperlink>
      <w:r>
        <w:t xml:space="preserve"> Совета муниципального образования городского округа "Воркута" от 21 декабря 2018 года N 564 "Об утверждении правил благоустройства территории муниципального образования городского округа "Воркута".</w:t>
      </w:r>
    </w:p>
    <w:p w:rsidR="00C11DA4" w:rsidRDefault="00C11DA4">
      <w:pPr>
        <w:pStyle w:val="ConsPlusNormal"/>
        <w:spacing w:before="220"/>
        <w:ind w:firstLine="540"/>
        <w:jc w:val="both"/>
      </w:pPr>
      <w:r>
        <w:t>3. Настоящее Решение вступает в силу со дня его официального опубликования.</w:t>
      </w:r>
    </w:p>
    <w:p w:rsidR="00C11DA4" w:rsidRDefault="00C11DA4">
      <w:pPr>
        <w:pStyle w:val="ConsPlusNormal"/>
      </w:pPr>
    </w:p>
    <w:p w:rsidR="00C11DA4" w:rsidRDefault="00C11DA4">
      <w:pPr>
        <w:pStyle w:val="ConsPlusNormal"/>
        <w:jc w:val="right"/>
      </w:pPr>
      <w:r>
        <w:t>Председатель Совета</w:t>
      </w:r>
    </w:p>
    <w:p w:rsidR="00C11DA4" w:rsidRDefault="00C11DA4">
      <w:pPr>
        <w:pStyle w:val="ConsPlusNormal"/>
        <w:jc w:val="right"/>
      </w:pPr>
      <w:r>
        <w:t>муниципального образования</w:t>
      </w:r>
    </w:p>
    <w:p w:rsidR="00C11DA4" w:rsidRDefault="00C11DA4">
      <w:pPr>
        <w:pStyle w:val="ConsPlusNormal"/>
        <w:jc w:val="right"/>
      </w:pPr>
      <w:r>
        <w:t>городского округа</w:t>
      </w:r>
    </w:p>
    <w:p w:rsidR="00C11DA4" w:rsidRDefault="00C11DA4">
      <w:pPr>
        <w:pStyle w:val="ConsPlusNormal"/>
        <w:jc w:val="right"/>
      </w:pPr>
      <w:r>
        <w:t>"Воркута"</w:t>
      </w:r>
    </w:p>
    <w:p w:rsidR="00C11DA4" w:rsidRDefault="00C11DA4">
      <w:pPr>
        <w:pStyle w:val="ConsPlusNormal"/>
        <w:jc w:val="right"/>
      </w:pPr>
      <w:r>
        <w:t>И.СЕНЧА</w:t>
      </w:r>
    </w:p>
    <w:p w:rsidR="00C11DA4" w:rsidRDefault="00C11DA4">
      <w:pPr>
        <w:pStyle w:val="ConsPlusNormal"/>
      </w:pPr>
    </w:p>
    <w:p w:rsidR="00C11DA4" w:rsidRDefault="00C11DA4">
      <w:pPr>
        <w:pStyle w:val="ConsPlusNormal"/>
        <w:jc w:val="right"/>
      </w:pPr>
      <w:r>
        <w:t>Глава городского округа</w:t>
      </w:r>
    </w:p>
    <w:p w:rsidR="00C11DA4" w:rsidRDefault="00C11DA4">
      <w:pPr>
        <w:pStyle w:val="ConsPlusNormal"/>
        <w:jc w:val="right"/>
      </w:pPr>
      <w:r>
        <w:t>"Воркута" -</w:t>
      </w:r>
    </w:p>
    <w:p w:rsidR="00C11DA4" w:rsidRDefault="00C11DA4">
      <w:pPr>
        <w:pStyle w:val="ConsPlusNormal"/>
        <w:jc w:val="right"/>
      </w:pPr>
      <w:r>
        <w:t>руководитель администрации</w:t>
      </w:r>
    </w:p>
    <w:p w:rsidR="00C11DA4" w:rsidRDefault="00C11DA4">
      <w:pPr>
        <w:pStyle w:val="ConsPlusNormal"/>
        <w:jc w:val="right"/>
      </w:pPr>
      <w:r>
        <w:t>городского округа</w:t>
      </w:r>
    </w:p>
    <w:p w:rsidR="00C11DA4" w:rsidRDefault="00C11DA4">
      <w:pPr>
        <w:pStyle w:val="ConsPlusNormal"/>
        <w:jc w:val="right"/>
      </w:pPr>
      <w:r>
        <w:t>"Воркута"</w:t>
      </w:r>
    </w:p>
    <w:p w:rsidR="00C11DA4" w:rsidRDefault="00C11DA4">
      <w:pPr>
        <w:pStyle w:val="ConsPlusNormal"/>
        <w:jc w:val="right"/>
      </w:pPr>
      <w:r>
        <w:t>Я.ШАПОШНИКОВ</w:t>
      </w:r>
    </w:p>
    <w:p w:rsidR="00C11DA4" w:rsidRDefault="00C11DA4">
      <w:pPr>
        <w:pStyle w:val="ConsPlusNormal"/>
      </w:pPr>
    </w:p>
    <w:p w:rsidR="00C11DA4" w:rsidRDefault="00C11DA4">
      <w:pPr>
        <w:pStyle w:val="ConsPlusNormal"/>
      </w:pPr>
    </w:p>
    <w:p w:rsidR="00C11DA4" w:rsidRDefault="00C11DA4">
      <w:pPr>
        <w:pStyle w:val="ConsPlusNormal"/>
      </w:pPr>
    </w:p>
    <w:p w:rsidR="00C11DA4" w:rsidRDefault="00C11DA4">
      <w:pPr>
        <w:pStyle w:val="ConsPlusNormal"/>
      </w:pPr>
    </w:p>
    <w:p w:rsidR="00C11DA4" w:rsidRDefault="00C11DA4">
      <w:pPr>
        <w:pStyle w:val="ConsPlusNormal"/>
      </w:pPr>
    </w:p>
    <w:p w:rsidR="00C11DA4" w:rsidRDefault="00C11DA4">
      <w:pPr>
        <w:pStyle w:val="ConsPlusNormal"/>
        <w:jc w:val="right"/>
        <w:outlineLvl w:val="0"/>
      </w:pPr>
      <w:r>
        <w:t>Приложение</w:t>
      </w:r>
    </w:p>
    <w:p w:rsidR="00C11DA4" w:rsidRDefault="00C11DA4">
      <w:pPr>
        <w:pStyle w:val="ConsPlusNormal"/>
        <w:jc w:val="right"/>
      </w:pPr>
      <w:r>
        <w:t>к решению</w:t>
      </w:r>
    </w:p>
    <w:p w:rsidR="00C11DA4" w:rsidRDefault="00C11DA4">
      <w:pPr>
        <w:pStyle w:val="ConsPlusNormal"/>
        <w:jc w:val="right"/>
      </w:pPr>
      <w:r>
        <w:t>Совета МО ГО "Воркута"</w:t>
      </w:r>
    </w:p>
    <w:p w:rsidR="00C11DA4" w:rsidRDefault="00C11DA4">
      <w:pPr>
        <w:pStyle w:val="ConsPlusNormal"/>
        <w:jc w:val="right"/>
      </w:pPr>
      <w:r>
        <w:t>от 17 февраля 2023 г. N 430</w:t>
      </w:r>
    </w:p>
    <w:p w:rsidR="00C11DA4" w:rsidRDefault="00C11DA4">
      <w:pPr>
        <w:pStyle w:val="ConsPlusNormal"/>
      </w:pPr>
    </w:p>
    <w:p w:rsidR="00C11DA4" w:rsidRDefault="00C11DA4">
      <w:pPr>
        <w:pStyle w:val="ConsPlusTitle"/>
        <w:jc w:val="center"/>
      </w:pPr>
      <w:bookmarkStart w:id="0" w:name="P39"/>
      <w:bookmarkEnd w:id="0"/>
      <w:r>
        <w:t>ПРАВИЛА</w:t>
      </w:r>
    </w:p>
    <w:p w:rsidR="00C11DA4" w:rsidRDefault="00C11DA4">
      <w:pPr>
        <w:pStyle w:val="ConsPlusTitle"/>
        <w:jc w:val="center"/>
      </w:pPr>
      <w:r>
        <w:lastRenderedPageBreak/>
        <w:t>БЛАГОУСТРОЙСТВА ТЕРРИТОРИИ МУНИЦИПАЛЬНОГО ОБРАЗОВАНИЯ</w:t>
      </w:r>
    </w:p>
    <w:p w:rsidR="00C11DA4" w:rsidRDefault="00C11DA4">
      <w:pPr>
        <w:pStyle w:val="ConsPlusTitle"/>
        <w:jc w:val="center"/>
      </w:pPr>
      <w:r>
        <w:t>ГОРОДСКОГО ОКРУГА "ВОРКУТА"</w:t>
      </w:r>
    </w:p>
    <w:p w:rsidR="00C11DA4" w:rsidRDefault="00C11D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1D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1DA4" w:rsidRDefault="00C11D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1DA4" w:rsidRDefault="00C11D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1DA4" w:rsidRDefault="00C11DA4">
            <w:pPr>
              <w:pStyle w:val="ConsPlusNormal"/>
              <w:jc w:val="center"/>
            </w:pPr>
            <w:r>
              <w:rPr>
                <w:color w:val="392C69"/>
              </w:rPr>
              <w:t>Список изменяющих документов</w:t>
            </w:r>
          </w:p>
          <w:p w:rsidR="00C11DA4" w:rsidRDefault="00C11DA4">
            <w:pPr>
              <w:pStyle w:val="ConsPlusNormal"/>
              <w:jc w:val="center"/>
            </w:pPr>
            <w:r>
              <w:rPr>
                <w:color w:val="392C69"/>
              </w:rPr>
              <w:t xml:space="preserve">(в ред. </w:t>
            </w:r>
            <w:hyperlink r:id="rId11">
              <w:r>
                <w:rPr>
                  <w:color w:val="0000FF"/>
                </w:rPr>
                <w:t>решения</w:t>
              </w:r>
            </w:hyperlink>
            <w:r>
              <w:rPr>
                <w:color w:val="392C69"/>
              </w:rPr>
              <w:t xml:space="preserve"> Совета МО городского округа "Воркута" от 26.05.2023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C11DA4" w:rsidRDefault="00C11DA4">
            <w:pPr>
              <w:pStyle w:val="ConsPlusNormal"/>
            </w:pPr>
          </w:p>
        </w:tc>
      </w:tr>
    </w:tbl>
    <w:p w:rsidR="00C11DA4" w:rsidRDefault="00C11DA4">
      <w:pPr>
        <w:pStyle w:val="ConsPlusNormal"/>
      </w:pPr>
    </w:p>
    <w:p w:rsidR="00C11DA4" w:rsidRDefault="00C11DA4">
      <w:pPr>
        <w:pStyle w:val="ConsPlusTitle"/>
        <w:jc w:val="center"/>
        <w:outlineLvl w:val="1"/>
      </w:pPr>
      <w:r>
        <w:t>1. ОБЩИЕ ПОЛОЖЕНИЯ. ОСНОВНЫЕ ПОНЯТИЯ</w:t>
      </w:r>
    </w:p>
    <w:p w:rsidR="00C11DA4" w:rsidRDefault="00C11DA4">
      <w:pPr>
        <w:pStyle w:val="ConsPlusNormal"/>
      </w:pPr>
    </w:p>
    <w:p w:rsidR="00C11DA4" w:rsidRDefault="00C11DA4">
      <w:pPr>
        <w:pStyle w:val="ConsPlusNormal"/>
        <w:ind w:firstLine="540"/>
        <w:jc w:val="both"/>
      </w:pPr>
      <w:r>
        <w:t xml:space="preserve">1.1. Настоящие Правила благоустройства территории муниципального образования городского округа "Воркута" (далее - Правила) разработаны в соответствии с федеральными законами Российской Федерации, законами Республики Коми, </w:t>
      </w:r>
      <w:hyperlink r:id="rId12">
        <w:r>
          <w:rPr>
            <w:color w:val="0000FF"/>
          </w:rPr>
          <w:t>Уставом</w:t>
        </w:r>
      </w:hyperlink>
      <w:r>
        <w:t xml:space="preserve"> муниципального образования городского округа "Воркута" (далее - МО ГО "Воркута"), нормативно-правовыми актами МО ГО "Воркута".</w:t>
      </w:r>
    </w:p>
    <w:p w:rsidR="00C11DA4" w:rsidRDefault="00C11DA4">
      <w:pPr>
        <w:pStyle w:val="ConsPlusNormal"/>
        <w:spacing w:before="220"/>
        <w:ind w:firstLine="540"/>
        <w:jc w:val="both"/>
      </w:pPr>
      <w:r>
        <w:t>1.2. Требования настоящих Правил являются обязательными для исполнения всеми юридическими, физическими, должностными лицами, индивидуальными МО ГО "Воркута".</w:t>
      </w:r>
    </w:p>
    <w:p w:rsidR="00C11DA4" w:rsidRDefault="00C11DA4">
      <w:pPr>
        <w:pStyle w:val="ConsPlusNormal"/>
        <w:spacing w:before="220"/>
        <w:ind w:firstLine="540"/>
        <w:jc w:val="both"/>
      </w:pPr>
      <w:r>
        <w:t>1.3. Контроль за выполнением требований настоящих Правил осуществляет администрация МО ГО "Воркута".</w:t>
      </w:r>
    </w:p>
    <w:p w:rsidR="00C11DA4" w:rsidRDefault="00C11DA4">
      <w:pPr>
        <w:pStyle w:val="ConsPlusNormal"/>
        <w:spacing w:before="220"/>
        <w:ind w:firstLine="540"/>
        <w:jc w:val="both"/>
      </w:pPr>
      <w:r>
        <w:t>1.4. За неисполнение настоящих Правил руководители организаций, предприятий и индивидуальные предприниматели, физические лица несут ответственность в соответствии с законодательством Российской Федерации и Республики Коми.</w:t>
      </w:r>
    </w:p>
    <w:p w:rsidR="00C11DA4" w:rsidRDefault="00C11DA4">
      <w:pPr>
        <w:pStyle w:val="ConsPlusNormal"/>
        <w:spacing w:before="220"/>
        <w:ind w:firstLine="540"/>
        <w:jc w:val="both"/>
      </w:pPr>
      <w:r>
        <w:t>1.5. Понятия (термины) используемые в настоящих Правилах:</w:t>
      </w:r>
    </w:p>
    <w:p w:rsidR="00C11DA4" w:rsidRDefault="00C11DA4">
      <w:pPr>
        <w:pStyle w:val="ConsPlusNormal"/>
        <w:spacing w:before="220"/>
        <w:ind w:firstLine="540"/>
        <w:jc w:val="both"/>
      </w:pPr>
      <w:r>
        <w:t>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C11DA4" w:rsidRDefault="00C11DA4">
      <w:pPr>
        <w:pStyle w:val="ConsPlusNormal"/>
        <w:spacing w:before="220"/>
        <w:ind w:firstLine="540"/>
        <w:jc w:val="both"/>
      </w:pPr>
      <w:r>
        <w:t>биологические отходы - трупы животных и птиц, ветеринарные конфискаты (мясо, рыба, другая продукция животного происхождения), другие отходы, получаемые при переработке пищевого и непищевого сырья животного происхождения;</w:t>
      </w:r>
    </w:p>
    <w:p w:rsidR="00C11DA4" w:rsidRDefault="00C11DA4">
      <w:pPr>
        <w:pStyle w:val="ConsPlusNormal"/>
        <w:spacing w:before="220"/>
        <w:ind w:firstLine="540"/>
        <w:jc w:val="both"/>
      </w:pPr>
      <w:r>
        <w:t>благоустройство - комплекс работ и мероприятий, направленных на обеспечение и улучшение санитарного и эстетического состояния территории МО ГО "Воркута", повышение комфортности условий проживания, обеспечение безопасной среды проживания для жителей МО ГО "Воркута", а также непосредственно деятельность физических и юридических лиц, индивидуальных предпринимателей по созданию и обеспечению благоприятных и безопасных условий проживания в границах МО ГО "Воркута";</w:t>
      </w:r>
    </w:p>
    <w:p w:rsidR="00C11DA4" w:rsidRDefault="00C11DA4">
      <w:pPr>
        <w:pStyle w:val="ConsPlusNormal"/>
        <w:spacing w:before="220"/>
        <w:ind w:firstLine="540"/>
        <w:jc w:val="both"/>
      </w:pPr>
      <w:r>
        <w:t>благоустройство территории МО ГО "Воркута"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11DA4" w:rsidRDefault="00C11DA4">
      <w:pPr>
        <w:pStyle w:val="ConsPlusNormal"/>
        <w:jc w:val="both"/>
      </w:pPr>
      <w:r>
        <w:t xml:space="preserve">(в ред. </w:t>
      </w:r>
      <w:hyperlink r:id="rId13">
        <w:r>
          <w:rPr>
            <w:color w:val="0000FF"/>
          </w:rPr>
          <w:t>решения</w:t>
        </w:r>
      </w:hyperlink>
      <w:r>
        <w:t xml:space="preserve"> Совета МО городского округа "Воркута" от 26.05.2023 N 474)</w:t>
      </w:r>
    </w:p>
    <w:p w:rsidR="00C11DA4" w:rsidRDefault="00C11DA4">
      <w:pPr>
        <w:pStyle w:val="ConsPlusNormal"/>
        <w:spacing w:before="220"/>
        <w:ind w:firstLine="540"/>
        <w:jc w:val="both"/>
      </w:pPr>
      <w:r>
        <w:t>бункер - стандартная емкость для сбора, накопления, хранения и транспортирования отходов, включая крупногабаритные отходы, объемом свыше 8 куб.м;</w:t>
      </w:r>
    </w:p>
    <w:p w:rsidR="00C11DA4" w:rsidRDefault="00C11DA4">
      <w:pPr>
        <w:pStyle w:val="ConsPlusNormal"/>
        <w:spacing w:before="220"/>
        <w:ind w:firstLine="540"/>
        <w:jc w:val="both"/>
      </w:pPr>
      <w:r>
        <w:t xml:space="preserve">брошенный транспорт - транспортное средство, оставленное собственником с целью отказа </w:t>
      </w:r>
      <w:r>
        <w:lastRenderedPageBreak/>
        <w:t>от права собственности на него или по другим причинам, признанный таковым в соответствии с действующим законодательством, а также частично либо полностью разукомплектованное, не пригодное к эксплуатации;</w:t>
      </w:r>
    </w:p>
    <w:p w:rsidR="00C11DA4" w:rsidRDefault="00C11DA4">
      <w:pPr>
        <w:pStyle w:val="ConsPlusNormal"/>
        <w:spacing w:before="220"/>
        <w:ind w:firstLine="540"/>
        <w:jc w:val="both"/>
      </w:pPr>
      <w:r>
        <w:t>выгреб - санитарно-техническое устройство в виде огражденного гидроизоляционным материалом углубления в земле, предназначенное для сбора и временного хранения нечистот или других хозяйственно-бытовых отходов;</w:t>
      </w:r>
    </w:p>
    <w:p w:rsidR="00C11DA4" w:rsidRDefault="00C11DA4">
      <w:pPr>
        <w:pStyle w:val="ConsPlusNormal"/>
        <w:spacing w:before="220"/>
        <w:ind w:firstLine="540"/>
        <w:jc w:val="both"/>
      </w:pPr>
      <w:r>
        <w:t>гаражный кооператив - основанное на членстве добровольное объединение граждан или граждан и юридических лиц в целях удовлетворения их материальных потребностей, связанных с использованием гаражей, управления имуществом и иных потребностей, осуществляемое путем объединения его членами имущественных паевых взносов;</w:t>
      </w:r>
    </w:p>
    <w:p w:rsidR="00C11DA4" w:rsidRDefault="00C11DA4">
      <w:pPr>
        <w:pStyle w:val="ConsPlusNormal"/>
        <w:spacing w:before="220"/>
        <w:ind w:firstLine="540"/>
        <w:jc w:val="both"/>
      </w:pPr>
      <w:r>
        <w:t>долговременное хранение автотранспорта - хранение транспортного средства без движения в течение в течение длительного времени на территории МО ГО "Воркута";</w:t>
      </w:r>
    </w:p>
    <w:p w:rsidR="00C11DA4" w:rsidRDefault="00C11DA4">
      <w:pPr>
        <w:pStyle w:val="ConsPlusNormal"/>
        <w:spacing w:before="220"/>
        <w:ind w:firstLine="540"/>
        <w:jc w:val="both"/>
      </w:pPr>
      <w:r>
        <w:t>дорожная одежда - это слоистая конструкция, укладываемая на земляное полотно в пределах проезжей части дороги. Она предназначена для восприятия нагрузок от автомобилей и обеспечения максимально благоприятных условий скоростному и безопасному движению автотранспорта вне зависимости от погодно-климатических и временных факторов;</w:t>
      </w:r>
    </w:p>
    <w:p w:rsidR="00C11DA4" w:rsidRDefault="00C11DA4">
      <w:pPr>
        <w:pStyle w:val="ConsPlusNormal"/>
        <w:spacing w:before="220"/>
        <w:ind w:firstLine="540"/>
        <w:jc w:val="both"/>
      </w:pPr>
      <w:r>
        <w:t>зеленые насаждения - древесно-кустарниковая и травянистая растительность естественного или искусственного происхождения (включая парки, бульвары, скверы, сады, газоны, цветники, а также отдельно стоящие деревья и кустарники);</w:t>
      </w:r>
    </w:p>
    <w:p w:rsidR="00C11DA4" w:rsidRDefault="00C11DA4">
      <w:pPr>
        <w:pStyle w:val="ConsPlusNormal"/>
        <w:spacing w:before="220"/>
        <w:ind w:firstLine="540"/>
        <w:jc w:val="both"/>
      </w:pPr>
      <w:r>
        <w:t>земляные работы - работы, связанные с перемещением, укладкой, выемкой (разработкой) грунта, вскрытием дорожного покрытия, в том числе с целью доступа к инженерным коммуникациям (за исключением археологических полевых работ, работ, связанных со строительством, реконструкцией, капитальным ремонтом объектов капитального строительства, производство которых должно осуществляться на основании полученного в соответствии с законодательством о градостроительной деятельности разрешения на строительство);</w:t>
      </w:r>
    </w:p>
    <w:p w:rsidR="00C11DA4" w:rsidRDefault="00C11DA4">
      <w:pPr>
        <w:pStyle w:val="ConsPlusNormal"/>
        <w:spacing w:before="220"/>
        <w:ind w:firstLine="540"/>
        <w:jc w:val="both"/>
      </w:pPr>
      <w:r>
        <w:t>знак дорожный - устройство в виде панели определенной формы с обозначениями или надписями, информирующими участников дорожного движения (далее - движения) о дорожных условиях и режимах движения, о расположении населенных пунктов и других объектов;</w:t>
      </w:r>
    </w:p>
    <w:p w:rsidR="00C11DA4" w:rsidRDefault="00C11DA4">
      <w:pPr>
        <w:pStyle w:val="ConsPlusNormal"/>
        <w:spacing w:before="220"/>
        <w:ind w:firstLine="540"/>
        <w:jc w:val="both"/>
      </w:pPr>
      <w:r>
        <w:t>зона отдыха - места массового пребывания граждан, предназначенные для организации досуга жителей;</w:t>
      </w:r>
    </w:p>
    <w:p w:rsidR="00C11DA4" w:rsidRDefault="00C11DA4">
      <w:pPr>
        <w:pStyle w:val="ConsPlusNormal"/>
        <w:spacing w:before="220"/>
        <w:ind w:firstLine="540"/>
        <w:jc w:val="both"/>
      </w:pPr>
      <w:r>
        <w:t>информационная конструкция - объект благоустройства, выполняющий функцию информирования населения МО ГО "Воркута" и соответствующий требованиям, установленным настоящими Правилами;</w:t>
      </w:r>
    </w:p>
    <w:p w:rsidR="00C11DA4" w:rsidRDefault="00C11DA4">
      <w:pPr>
        <w:pStyle w:val="ConsPlusNormal"/>
        <w:spacing w:before="220"/>
        <w:ind w:firstLine="540"/>
        <w:jc w:val="both"/>
      </w:pPr>
      <w:r>
        <w:t>компенсационная стоимость зеленых насаждений - стоимостная оценка конкретных зеленых насаждений, устанавливаемая для учета их ценности при вынужденном сносе, складывающаяся из интегрального показателя стоимости посадочного материала, сметной стоимости посадки и ухода, обеспечивающего полное восстановление их декоративных и экологических качеств;</w:t>
      </w:r>
    </w:p>
    <w:p w:rsidR="00C11DA4" w:rsidRDefault="00C11DA4">
      <w:pPr>
        <w:pStyle w:val="ConsPlusNormal"/>
        <w:spacing w:before="220"/>
        <w:ind w:firstLine="540"/>
        <w:jc w:val="both"/>
      </w:pPr>
      <w:r>
        <w:t>компенсационное озеленение - воспроизводство зеленых насаждений взамен утраченных при вынужденном сносе;</w:t>
      </w:r>
    </w:p>
    <w:p w:rsidR="00C11DA4" w:rsidRDefault="00C11DA4">
      <w:pPr>
        <w:pStyle w:val="ConsPlusNormal"/>
        <w:spacing w:before="220"/>
        <w:ind w:firstLine="540"/>
        <w:jc w:val="both"/>
      </w:pPr>
      <w:r>
        <w:t>контейнер - стандартная емкость для сбора, накопления, хранения и транспортирования отходов, металлическая, деревянная или пластиковая, с крышкой (крышками), объемом до 0,8 куб.м включительно;</w:t>
      </w:r>
    </w:p>
    <w:p w:rsidR="00C11DA4" w:rsidRDefault="00C11DA4">
      <w:pPr>
        <w:pStyle w:val="ConsPlusNormal"/>
        <w:spacing w:before="220"/>
        <w:ind w:firstLine="540"/>
        <w:jc w:val="both"/>
      </w:pPr>
      <w:r>
        <w:lastRenderedPageBreak/>
        <w:t>крупногабаритные отходы (далее - КГО) - твердые коммунальные отходы производства и потребления, являющиеся предметами, утратившими свои потребительские свойства (мебель, бытовая техника, велосипеды и другие крупные предметы), размеры которых превышают 0,5 метра в высоту, ширину или длину;</w:t>
      </w:r>
    </w:p>
    <w:p w:rsidR="00C11DA4" w:rsidRDefault="00C11DA4">
      <w:pPr>
        <w:pStyle w:val="ConsPlusNormal"/>
        <w:spacing w:before="220"/>
        <w:ind w:firstLine="540"/>
        <w:jc w:val="both"/>
      </w:pPr>
      <w:r>
        <w:t>малые архитектурные формы (далее - МАФ) - вспомогательные архитектурные сооружения, оборудование и художественно-декоративные элементы, обладающие собственными простыми функциями и дополняющие общую композицию архитектурного ансамбля застройки;</w:t>
      </w:r>
    </w:p>
    <w:p w:rsidR="00C11DA4" w:rsidRDefault="00C11DA4">
      <w:pPr>
        <w:pStyle w:val="ConsPlusNormal"/>
        <w:spacing w:before="220"/>
        <w:ind w:firstLine="540"/>
        <w:jc w:val="both"/>
      </w:pPr>
      <w:r>
        <w:t>направляющее устройство - сигнальный столбик, тумба, направляющий островок, островок безопасности, предназначенные для зрительного ориентирования;</w:t>
      </w:r>
    </w:p>
    <w:p w:rsidR="00C11DA4" w:rsidRDefault="00C11DA4">
      <w:pPr>
        <w:pStyle w:val="ConsPlusNormal"/>
        <w:spacing w:before="220"/>
        <w:ind w:firstLine="540"/>
        <w:jc w:val="both"/>
      </w:pPr>
      <w:r>
        <w:t>нестационарная торговая сеть - торговая сеть, включающая в себя нестационарные торговые объекты;</w:t>
      </w:r>
    </w:p>
    <w:p w:rsidR="00C11DA4" w:rsidRDefault="00C11DA4">
      <w:pPr>
        <w:pStyle w:val="ConsPlusNormal"/>
        <w:spacing w:before="220"/>
        <w:ind w:firstLine="540"/>
        <w:jc w:val="both"/>
      </w:pPr>
      <w:r>
        <w:t>нестационарный торговый объект - павильон, киоск, палатка, лоток, открытый прилавок, тонар, тележка, автомашина, автоприцеп, контейнер и другие средства развозной и разносной торговли;</w:t>
      </w:r>
    </w:p>
    <w:p w:rsidR="00C11DA4" w:rsidRDefault="00C11DA4">
      <w:pPr>
        <w:pStyle w:val="ConsPlusNormal"/>
        <w:spacing w:before="220"/>
        <w:ind w:firstLine="540"/>
        <w:jc w:val="both"/>
      </w:pPr>
      <w:r>
        <w:t>объект внешнего благоустройства - элементы городского хозяйства, предназначенные для создания благоустройства и санитарного содержания территории МО ГО "Воркута", как то: уличная мебель, урны, ограждения дорожные и газонные, ограды, парапеты, скульптуры и прочие малые архитектурные формы, расположенные на объектах озеленения, во дворах и на улицах; проезжая часть улиц и дорог, площади, тротуары, пешеходные мосты, лестничные сходы, остановки общественного транспорта;</w:t>
      </w:r>
    </w:p>
    <w:p w:rsidR="00C11DA4" w:rsidRDefault="00C11DA4">
      <w:pPr>
        <w:pStyle w:val="ConsPlusNormal"/>
        <w:spacing w:before="220"/>
        <w:ind w:firstLine="540"/>
        <w:jc w:val="both"/>
      </w:pPr>
      <w:r>
        <w:t>объект мелкорозничной торговли - павильон, киоск, палатка, лоток, открытый прилавок, тонар, тележка, автомашина, автоприцеп, контейнер и другие средства развозной и разносной торговли;</w:t>
      </w:r>
    </w:p>
    <w:p w:rsidR="00C11DA4" w:rsidRDefault="00C11DA4">
      <w:pPr>
        <w:pStyle w:val="ConsPlusNormal"/>
        <w:spacing w:before="220"/>
        <w:ind w:firstLine="540"/>
        <w:jc w:val="both"/>
      </w:pPr>
      <w:r>
        <w:t>объект озеленения - земельный участок с зелеными насаждениями, вспомогательными сооружениями, дорожками и малыми архитектурными формами;</w:t>
      </w:r>
    </w:p>
    <w:p w:rsidR="00C11DA4" w:rsidRDefault="00C11DA4">
      <w:pPr>
        <w:pStyle w:val="ConsPlusNormal"/>
        <w:spacing w:before="220"/>
        <w:ind w:firstLine="540"/>
        <w:jc w:val="both"/>
      </w:pPr>
      <w:r>
        <w:t>проектная документация (проект) - документ, определяющий изменение и преобразование фасадов зданий, строений и внешнего благоустройства, выполненный организацией, имеющей соответствующие лицензии;</w:t>
      </w:r>
    </w:p>
    <w:p w:rsidR="00C11DA4" w:rsidRDefault="00C11DA4">
      <w:pPr>
        <w:pStyle w:val="ConsPlusNormal"/>
        <w:spacing w:before="220"/>
        <w:ind w:firstLine="540"/>
        <w:jc w:val="both"/>
      </w:pPr>
      <w:r>
        <w:t>развозная торговля - форма нестационарной торговли, осуществляемая вне стационарной торговой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в комплекте с транспортным средством;</w:t>
      </w:r>
    </w:p>
    <w:p w:rsidR="00C11DA4" w:rsidRDefault="00C11DA4">
      <w:pPr>
        <w:pStyle w:val="ConsPlusNormal"/>
        <w:spacing w:before="220"/>
        <w:ind w:firstLine="540"/>
        <w:jc w:val="both"/>
      </w:pPr>
      <w:r>
        <w:t>светофор дорожный - светосигнальное устройство для регулирования движения;</w:t>
      </w:r>
    </w:p>
    <w:p w:rsidR="00C11DA4" w:rsidRDefault="00C11DA4">
      <w:pPr>
        <w:pStyle w:val="ConsPlusNormal"/>
        <w:spacing w:before="220"/>
        <w:ind w:firstLine="540"/>
        <w:jc w:val="both"/>
      </w:pPr>
      <w:r>
        <w:t>светофорный объект - группа светофоров, установленных на участке улично-дорожной сети, очередность движения по которому конфликтующих транспортных потоков или транспортных и пешеходных потоков регулируется светофорной сигнализацией;</w:t>
      </w:r>
    </w:p>
    <w:p w:rsidR="00C11DA4" w:rsidRDefault="00C11DA4">
      <w:pPr>
        <w:pStyle w:val="ConsPlusNormal"/>
        <w:spacing w:before="220"/>
        <w:ind w:firstLine="540"/>
        <w:jc w:val="both"/>
      </w:pPr>
      <w:r>
        <w:t>содержание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C11DA4" w:rsidRDefault="00C11DA4">
      <w:pPr>
        <w:pStyle w:val="ConsPlusNormal"/>
        <w:spacing w:before="220"/>
        <w:ind w:firstLine="540"/>
        <w:jc w:val="both"/>
      </w:pPr>
      <w:r>
        <w:t>содержание объекта внешнего благоустройства - обеспечение надлежащего технического состояния и внешнего облика, а также безопасности и чистоты объекта благоустройства;</w:t>
      </w:r>
    </w:p>
    <w:p w:rsidR="00C11DA4" w:rsidRDefault="00C11DA4">
      <w:pPr>
        <w:pStyle w:val="ConsPlusNormal"/>
        <w:spacing w:before="220"/>
        <w:ind w:firstLine="540"/>
        <w:jc w:val="both"/>
      </w:pPr>
      <w:r>
        <w:t xml:space="preserve">содержание территории - комплекс мероприятий, связанных со своевременным ремонтом и </w:t>
      </w:r>
      <w:r>
        <w:lastRenderedPageBreak/>
        <w:t>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расположенных на земельном участке;</w:t>
      </w:r>
    </w:p>
    <w:p w:rsidR="00C11DA4" w:rsidRDefault="00C11DA4">
      <w:pPr>
        <w:pStyle w:val="ConsPlusNormal"/>
        <w:spacing w:before="220"/>
        <w:ind w:firstLine="540"/>
        <w:jc w:val="both"/>
      </w:pPr>
      <w:r>
        <w:t>строительные отходы - это остатки сырья, материалов, иных изделий и продуктов, образующихся при строительстве, реконструкции, ремонте, разрушении, сносе, разборке зданий, сооружений, инженерных коммуникаций и промышленных объектов;</w:t>
      </w:r>
    </w:p>
    <w:p w:rsidR="00C11DA4" w:rsidRDefault="00C11DA4">
      <w:pPr>
        <w:pStyle w:val="ConsPlusNormal"/>
        <w:spacing w:before="220"/>
        <w:ind w:firstLine="540"/>
        <w:jc w:val="both"/>
      </w:pPr>
      <w:r>
        <w:t>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11DA4" w:rsidRDefault="00C11DA4">
      <w:pPr>
        <w:pStyle w:val="ConsPlusNormal"/>
        <w:spacing w:before="220"/>
        <w:ind w:firstLine="540"/>
        <w:jc w:val="both"/>
      </w:pPr>
      <w:r>
        <w:t>уборка территории -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иные мероприятия, направленные на обеспечение экологического и санитарно-эпидемиологического благополучия населения;</w:t>
      </w:r>
    </w:p>
    <w:p w:rsidR="00C11DA4" w:rsidRDefault="00C11DA4">
      <w:pPr>
        <w:pStyle w:val="ConsPlusNormal"/>
        <w:spacing w:before="220"/>
        <w:ind w:firstLine="540"/>
        <w:jc w:val="both"/>
      </w:pPr>
      <w:r>
        <w:t>указатель - дополнительный элемент и устройство с максимальной площадью одной стороны указателя не более 1 кв.м, предназначенный для размещения сведений информационного характера о направлении движения и расстоянии до места нахождения каких-либо заинтересованных лиц;</w:t>
      </w:r>
    </w:p>
    <w:p w:rsidR="00C11DA4" w:rsidRDefault="00C11DA4">
      <w:pPr>
        <w:pStyle w:val="ConsPlusNormal"/>
        <w:spacing w:before="220"/>
        <w:ind w:firstLine="540"/>
        <w:jc w:val="both"/>
      </w:pPr>
      <w:r>
        <w:t>фасад - ограждающие наружные конструкции, создающие объемно-пространственную композицию зданий, сооружений, временных объектов. Неотъемлемой частью фасадов являются: плоскости стен, окна, витрины, вывески, входы, козырьки, крыльца, ступени, пандусы, подпорные стенки, отмостки и другие, обозримые извне элементы зданий, строений, временных объектов, влияющие на эстетическое восприятие и комфортность;</w:t>
      </w:r>
    </w:p>
    <w:p w:rsidR="00C11DA4" w:rsidRDefault="00C11DA4">
      <w:pPr>
        <w:pStyle w:val="ConsPlusNormal"/>
        <w:spacing w:before="220"/>
        <w:ind w:firstLine="540"/>
        <w:jc w:val="both"/>
      </w:pPr>
      <w:r>
        <w:t>штендер - мобильное (переносное) средство наружной рекламы;</w:t>
      </w:r>
    </w:p>
    <w:p w:rsidR="00C11DA4" w:rsidRDefault="00C11DA4">
      <w:pPr>
        <w:pStyle w:val="ConsPlusNormal"/>
        <w:spacing w:before="220"/>
        <w:ind w:firstLine="540"/>
        <w:jc w:val="both"/>
      </w:pPr>
      <w:r>
        <w:t>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C11DA4" w:rsidRDefault="00C11DA4">
      <w:pPr>
        <w:pStyle w:val="ConsPlusNormal"/>
      </w:pPr>
    </w:p>
    <w:p w:rsidR="00C11DA4" w:rsidRDefault="00C11DA4">
      <w:pPr>
        <w:pStyle w:val="ConsPlusTitle"/>
        <w:jc w:val="center"/>
        <w:outlineLvl w:val="1"/>
      </w:pPr>
      <w:r>
        <w:t>2. Общие принципы деятельности</w:t>
      </w:r>
    </w:p>
    <w:p w:rsidR="00C11DA4" w:rsidRDefault="00C11DA4">
      <w:pPr>
        <w:pStyle w:val="ConsPlusTitle"/>
        <w:jc w:val="center"/>
      </w:pPr>
      <w:r>
        <w:t>по благоустройству территорий</w:t>
      </w:r>
    </w:p>
    <w:p w:rsidR="00C11DA4" w:rsidRDefault="00C11DA4">
      <w:pPr>
        <w:pStyle w:val="ConsPlusNormal"/>
      </w:pPr>
    </w:p>
    <w:p w:rsidR="00C11DA4" w:rsidRDefault="00C11DA4">
      <w:pPr>
        <w:pStyle w:val="ConsPlusNormal"/>
        <w:ind w:firstLine="540"/>
        <w:jc w:val="both"/>
      </w:pPr>
      <w:r>
        <w:t>2.1. К деятельности по благоустройству территорий МО ГО "Воркута"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C11DA4" w:rsidRDefault="00C11DA4">
      <w:pPr>
        <w:pStyle w:val="ConsPlusNormal"/>
        <w:spacing w:before="220"/>
        <w:ind w:firstLine="540"/>
        <w:jc w:val="both"/>
      </w:pPr>
      <w:r>
        <w:t xml:space="preserve">2.2.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w:t>
      </w:r>
      <w:r>
        <w:lastRenderedPageBreak/>
        <w:t>сообществами.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C11DA4" w:rsidRDefault="00C11DA4">
      <w:pPr>
        <w:pStyle w:val="ConsPlusNormal"/>
        <w:spacing w:before="220"/>
        <w:ind w:firstLine="540"/>
        <w:jc w:val="both"/>
      </w:pPr>
      <w:r>
        <w:t>2.3. Работы по содержанию и благоустройству территорий МО ГО "Воркута" проводятся в соответствии с требованиями настоящих Правил, инструкций и технологических рекомендаций, а также соответствующих ГОСТов и СНиПов.</w:t>
      </w:r>
    </w:p>
    <w:p w:rsidR="00C11DA4" w:rsidRDefault="00C11DA4">
      <w:pPr>
        <w:pStyle w:val="ConsPlusNormal"/>
        <w:spacing w:before="220"/>
        <w:ind w:firstLine="540"/>
        <w:jc w:val="both"/>
      </w:pPr>
      <w:r>
        <w:t>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C11DA4" w:rsidRDefault="00C11DA4">
      <w:pPr>
        <w:pStyle w:val="ConsPlusNormal"/>
        <w:spacing w:before="220"/>
        <w:ind w:firstLine="540"/>
        <w:jc w:val="both"/>
      </w:pPr>
      <w:r>
        <w:t>2.5. Участниками деятельности по благоустройству могут выступать:</w:t>
      </w:r>
    </w:p>
    <w:p w:rsidR="00C11DA4" w:rsidRDefault="00C11DA4">
      <w:pPr>
        <w:pStyle w:val="ConsPlusNormal"/>
        <w:spacing w:before="220"/>
        <w:ind w:firstLine="540"/>
        <w:jc w:val="both"/>
      </w:pPr>
      <w:r>
        <w:t>а) жители МО ГО "Воркута"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rsidR="00C11DA4" w:rsidRDefault="00C11DA4">
      <w:pPr>
        <w:pStyle w:val="ConsPlusNormal"/>
        <w:spacing w:before="220"/>
        <w:ind w:firstLine="540"/>
        <w:jc w:val="both"/>
      </w:pPr>
      <w:r>
        <w:t>б) представители органов местного самоуправления МО ГО "Воркута",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C11DA4" w:rsidRDefault="00C11DA4">
      <w:pPr>
        <w:pStyle w:val="ConsPlusNormal"/>
        <w:spacing w:before="220"/>
        <w:ind w:firstLine="540"/>
        <w:jc w:val="both"/>
      </w:pPr>
      <w:r>
        <w:t>в) хозяйствующие субъекты, осуществляющих деятельность на территории МО ГО "Воркута", с целью формирования запроса на благоустройство, участия в финансировании мероприятий по благоустройству, удовлетворения потребностей жителей МО ГО "Воркута", формирования позитивного имиджа МО ГО "Воркута" и его туристской и инвестиционной привлекательности;</w:t>
      </w:r>
    </w:p>
    <w:p w:rsidR="00C11DA4" w:rsidRDefault="00C11DA4">
      <w:pPr>
        <w:pStyle w:val="ConsPlusNormal"/>
        <w:spacing w:before="220"/>
        <w:ind w:firstLine="540"/>
        <w:jc w:val="both"/>
      </w:pPr>
      <w:r>
        <w:t>г) представители профессионального сообщества, в том числе экспертов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C11DA4" w:rsidRDefault="00C11DA4">
      <w:pPr>
        <w:pStyle w:val="ConsPlusNormal"/>
        <w:spacing w:before="220"/>
        <w:ind w:firstLine="540"/>
        <w:jc w:val="both"/>
      </w:pPr>
      <w:r>
        <w:t>д) исполнителей работ по разработке и реализации проектов благоустройства, специалистов по благоустройству и озеленению, в том числе возведению малых архитектурных форм (далее - МАФ);</w:t>
      </w:r>
    </w:p>
    <w:p w:rsidR="00C11DA4" w:rsidRDefault="00C11DA4">
      <w:pPr>
        <w:pStyle w:val="ConsPlusNormal"/>
        <w:spacing w:before="220"/>
        <w:ind w:firstLine="540"/>
        <w:jc w:val="both"/>
      </w:pPr>
      <w:r>
        <w:t>е) региональные центры компетенций;</w:t>
      </w:r>
    </w:p>
    <w:p w:rsidR="00C11DA4" w:rsidRDefault="00C11DA4">
      <w:pPr>
        <w:pStyle w:val="ConsPlusNormal"/>
        <w:spacing w:before="220"/>
        <w:ind w:firstLine="540"/>
        <w:jc w:val="both"/>
      </w:pPr>
      <w:r>
        <w:t>ж) иных лиц.</w:t>
      </w:r>
    </w:p>
    <w:p w:rsidR="00C11DA4" w:rsidRDefault="00C11DA4">
      <w:pPr>
        <w:pStyle w:val="ConsPlusNormal"/>
        <w:spacing w:before="220"/>
        <w:ind w:firstLine="540"/>
        <w:jc w:val="both"/>
      </w:pPr>
      <w:r>
        <w:t>2.6. Администрация МО ГО "Воркута" обеспечивает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C11DA4" w:rsidRDefault="00C11DA4">
      <w:pPr>
        <w:pStyle w:val="ConsPlusNormal"/>
        <w:spacing w:before="220"/>
        <w:ind w:firstLine="540"/>
        <w:jc w:val="both"/>
      </w:pPr>
      <w:r>
        <w:t xml:space="preserve">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w:t>
      </w:r>
      <w:r>
        <w:lastRenderedPageBreak/>
        <w:t>предпринимателей. Оно осуществляется путем инициирования проектов благоустройства, участия в обсуждении проектных решений и реализации принятия таких решений.</w:t>
      </w:r>
    </w:p>
    <w:p w:rsidR="00C11DA4" w:rsidRDefault="00C11DA4">
      <w:pPr>
        <w:pStyle w:val="ConsPlusNormal"/>
        <w:spacing w:before="220"/>
        <w:ind w:firstLine="540"/>
        <w:jc w:val="both"/>
      </w:pPr>
      <w:r>
        <w:t>2.8. 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МО ГО "Воркута".</w:t>
      </w:r>
    </w:p>
    <w:p w:rsidR="00C11DA4" w:rsidRDefault="00C11DA4">
      <w:pPr>
        <w:pStyle w:val="ConsPlusNormal"/>
        <w:spacing w:before="220"/>
        <w:ind w:firstLine="540"/>
        <w:jc w:val="both"/>
      </w:pPr>
      <w:r>
        <w:t>2.9. Территории, удобно расположенные и легкодоступные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Необходимо предусматривать взаимосвязь пространств МО ГО "Воркута", доступность объектов инфраструктуры.</w:t>
      </w:r>
    </w:p>
    <w:p w:rsidR="00C11DA4" w:rsidRDefault="00C11DA4">
      <w:pPr>
        <w:pStyle w:val="ConsPlusNormal"/>
        <w:spacing w:before="220"/>
        <w:ind w:firstLine="540"/>
        <w:jc w:val="both"/>
      </w:pPr>
      <w:r>
        <w:t>2.10. При реализации проектов благоустройства территорий МО ГО "Воркута" рекомендуется обеспечивать:</w:t>
      </w:r>
    </w:p>
    <w:p w:rsidR="00C11DA4" w:rsidRDefault="00C11DA4">
      <w:pPr>
        <w:pStyle w:val="ConsPlusNormal"/>
        <w:spacing w:before="220"/>
        <w:ind w:firstLine="540"/>
        <w:jc w:val="both"/>
      </w:pPr>
      <w: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C11DA4" w:rsidRDefault="00C11DA4">
      <w:pPr>
        <w:pStyle w:val="ConsPlusNormal"/>
        <w:spacing w:before="220"/>
        <w:ind w:firstLine="540"/>
        <w:jc w:val="both"/>
      </w:pPr>
      <w:r>
        <w:t>б) взаимосвязь пространств МО ГО "Воркута", доступность объектов инфраструктуры для детей и обеспечение доступности территорий МО ГО "Воркута",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в том числе за счет ликвидации необоснованных барьеров и препятствий;</w:t>
      </w:r>
    </w:p>
    <w:p w:rsidR="00C11DA4" w:rsidRDefault="00C11DA4">
      <w:pPr>
        <w:pStyle w:val="ConsPlusNormal"/>
        <w:spacing w:before="220"/>
        <w:ind w:firstLine="540"/>
        <w:jc w:val="both"/>
      </w:pPr>
      <w:r>
        <w:t>в) создание комфортных пешеходных и велосипедных коммуникаций среды, в том числе путем создания в МО ГО "Воркута"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C11DA4" w:rsidRDefault="00C11DA4">
      <w:pPr>
        <w:pStyle w:val="ConsPlusNormal"/>
        <w:spacing w:before="220"/>
        <w:ind w:firstLine="540"/>
        <w:jc w:val="both"/>
      </w:pPr>
      <w:r>
        <w:t>г) возможность доступа к основным значимым объектам на территории МО ГО "Воркута" и за его пределами, где находятся наиболее востребованные для жителей МО ГО "Воркута"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C11DA4" w:rsidRDefault="00C11DA4">
      <w:pPr>
        <w:pStyle w:val="ConsPlusNormal"/>
        <w:spacing w:before="220"/>
        <w:ind w:firstLine="540"/>
        <w:jc w:val="both"/>
      </w:pPr>
      <w: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C11DA4" w:rsidRDefault="00C11DA4">
      <w:pPr>
        <w:pStyle w:val="ConsPlusNormal"/>
        <w:spacing w:before="220"/>
        <w:ind w:firstLine="540"/>
        <w:jc w:val="both"/>
      </w:pPr>
      <w:r>
        <w:t>е) шаговую доступность к объектам детской игровой и спортивной инфраструктуры для детей и подростков, в том числе относящихся к МГН;</w:t>
      </w:r>
    </w:p>
    <w:p w:rsidR="00C11DA4" w:rsidRDefault="00C11DA4">
      <w:pPr>
        <w:pStyle w:val="ConsPlusNormal"/>
        <w:spacing w:before="220"/>
        <w:ind w:firstLine="540"/>
        <w:jc w:val="both"/>
      </w:pPr>
      <w:r>
        <w:t>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C11DA4" w:rsidRDefault="00C11DA4">
      <w:pPr>
        <w:pStyle w:val="ConsPlusNormal"/>
        <w:spacing w:before="220"/>
        <w:ind w:firstLine="540"/>
        <w:jc w:val="both"/>
      </w:pPr>
      <w:r>
        <w:t xml:space="preserve">з) безопасность и порядок, в том числе путем организации системы освещения и </w:t>
      </w:r>
      <w:r>
        <w:lastRenderedPageBreak/>
        <w:t>видеонаблюдения.</w:t>
      </w:r>
    </w:p>
    <w:p w:rsidR="00C11DA4" w:rsidRDefault="00C11DA4">
      <w:pPr>
        <w:pStyle w:val="ConsPlusNormal"/>
        <w:spacing w:before="220"/>
        <w:ind w:firstLine="540"/>
        <w:jc w:val="both"/>
      </w:pPr>
      <w:r>
        <w:t>2.11. Реализация принципов комфортной среды для общения и комфортной пешеходной среды предполагает создание условий для защиты территории общественного назначения с ограниченным доступом посторонних людей от вредных факторов среды (шум, пыль, загазованность) эффективными архитектурно-планировочными приемами.</w:t>
      </w:r>
    </w:p>
    <w:p w:rsidR="00C11DA4" w:rsidRDefault="00C11DA4">
      <w:pPr>
        <w:pStyle w:val="ConsPlusNormal"/>
        <w:spacing w:before="220"/>
        <w:ind w:firstLine="540"/>
        <w:jc w:val="both"/>
      </w:pPr>
      <w:r>
        <w:t>2.12.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C11DA4" w:rsidRDefault="00C11DA4">
      <w:pPr>
        <w:pStyle w:val="ConsPlusNormal"/>
        <w:spacing w:before="220"/>
        <w:ind w:firstLine="540"/>
        <w:jc w:val="both"/>
      </w:pPr>
      <w:r>
        <w:t>2.13.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организаций различных форм собственности,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Разрабатываются единые или согласованные проекты благоустройства для связанных между собой территорий, расположенных на участках, имеющих разных владельцев.</w:t>
      </w:r>
    </w:p>
    <w:p w:rsidR="00C11DA4" w:rsidRDefault="00C11DA4">
      <w:pPr>
        <w:pStyle w:val="ConsPlusNormal"/>
        <w:spacing w:before="220"/>
        <w:ind w:firstLine="540"/>
        <w:jc w:val="both"/>
      </w:pPr>
      <w:r>
        <w:t>2.14.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МО ГО "Воркута" (элемента планировочной структуры).</w:t>
      </w:r>
    </w:p>
    <w:p w:rsidR="00C11DA4" w:rsidRDefault="00C11DA4">
      <w:pPr>
        <w:pStyle w:val="ConsPlusNormal"/>
        <w:spacing w:before="220"/>
        <w:ind w:firstLine="540"/>
        <w:jc w:val="both"/>
      </w:pPr>
      <w:r>
        <w:t>2.15. В качестве приоритетных объектов благоустройства должны выбираться активно посещаемые или имеющие очевидный потенциал для роста пешеходных потоков территории МО ГО "Воркута" с учетом объективной потребности в развитии тех или иных общественных пространств, экономической эффективности реализации и планов развития МО ГО "Воркута".</w:t>
      </w:r>
    </w:p>
    <w:p w:rsidR="00C11DA4" w:rsidRDefault="00C11DA4">
      <w:pPr>
        <w:pStyle w:val="ConsPlusNormal"/>
      </w:pPr>
    </w:p>
    <w:p w:rsidR="00C11DA4" w:rsidRDefault="00C11DA4">
      <w:pPr>
        <w:pStyle w:val="ConsPlusTitle"/>
        <w:jc w:val="center"/>
        <w:outlineLvl w:val="1"/>
      </w:pPr>
      <w:r>
        <w:t>3. Общие требования к состоянию общественных пространств,</w:t>
      </w:r>
    </w:p>
    <w:p w:rsidR="00C11DA4" w:rsidRDefault="00C11DA4">
      <w:pPr>
        <w:pStyle w:val="ConsPlusTitle"/>
        <w:jc w:val="center"/>
      </w:pPr>
      <w:r>
        <w:t>состоянию и облику зданий различного назначения</w:t>
      </w:r>
    </w:p>
    <w:p w:rsidR="00C11DA4" w:rsidRDefault="00C11DA4">
      <w:pPr>
        <w:pStyle w:val="ConsPlusTitle"/>
        <w:jc w:val="center"/>
      </w:pPr>
      <w:r>
        <w:t>и разной формы собственности, к имеющимся объектам</w:t>
      </w:r>
    </w:p>
    <w:p w:rsidR="00C11DA4" w:rsidRDefault="00C11DA4">
      <w:pPr>
        <w:pStyle w:val="ConsPlusTitle"/>
        <w:jc w:val="center"/>
      </w:pPr>
      <w:r>
        <w:t>благоустройства и их отдельным элементам</w:t>
      </w:r>
    </w:p>
    <w:p w:rsidR="00C11DA4" w:rsidRDefault="00C11DA4">
      <w:pPr>
        <w:pStyle w:val="ConsPlusNormal"/>
      </w:pPr>
    </w:p>
    <w:p w:rsidR="00C11DA4" w:rsidRDefault="00C11DA4">
      <w:pPr>
        <w:pStyle w:val="ConsPlusTitle"/>
        <w:ind w:firstLine="540"/>
        <w:jc w:val="both"/>
        <w:outlineLvl w:val="2"/>
      </w:pPr>
      <w:r>
        <w:t>3.1. Требования к проектированию и размещению отдельных объектов благоустройства и их элементов.</w:t>
      </w:r>
    </w:p>
    <w:p w:rsidR="00C11DA4" w:rsidRDefault="00C11DA4">
      <w:pPr>
        <w:pStyle w:val="ConsPlusNormal"/>
      </w:pPr>
    </w:p>
    <w:p w:rsidR="00C11DA4" w:rsidRDefault="00C11DA4">
      <w:pPr>
        <w:pStyle w:val="ConsPlusNormal"/>
        <w:ind w:firstLine="540"/>
        <w:jc w:val="both"/>
      </w:pPr>
      <w:r>
        <w:t>3.1.1. Элементы озеленения.</w:t>
      </w:r>
    </w:p>
    <w:p w:rsidR="00C11DA4" w:rsidRDefault="00C11DA4">
      <w:pPr>
        <w:pStyle w:val="ConsPlusNormal"/>
        <w:spacing w:before="220"/>
        <w:ind w:firstLine="540"/>
        <w:jc w:val="both"/>
      </w:pPr>
      <w:r>
        <w:t>3.1.1.1.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дорожек, центров притяжения людей.</w:t>
      </w:r>
    </w:p>
    <w:p w:rsidR="00C11DA4" w:rsidRDefault="00C11DA4">
      <w:pPr>
        <w:pStyle w:val="ConsPlusNormal"/>
        <w:spacing w:before="220"/>
        <w:ind w:firstLine="540"/>
        <w:jc w:val="both"/>
      </w:pPr>
      <w:r>
        <w:t>3.1.1.2. Работы по озеленению планируются в комплексе и в контексте общего зеленого "каркаса" МО ГО "Воркута", обеспечивающего для всех жителей доступ к неурбанизированным ландшафтам, возможность для занятий спортом и общения, физический комфорт и улучшение визуальных и экологических характеристик городской среды.</w:t>
      </w:r>
    </w:p>
    <w:p w:rsidR="00C11DA4" w:rsidRDefault="00C11DA4">
      <w:pPr>
        <w:pStyle w:val="ConsPlusNormal"/>
        <w:spacing w:before="220"/>
        <w:ind w:firstLine="540"/>
        <w:jc w:val="both"/>
      </w:pPr>
      <w:r>
        <w:t xml:space="preserve">3.1.1.3.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МО ГО </w:t>
      </w:r>
      <w:r>
        <w:lastRenderedPageBreak/>
        <w:t>"Воркута".</w:t>
      </w:r>
    </w:p>
    <w:p w:rsidR="00C11DA4" w:rsidRDefault="00C11DA4">
      <w:pPr>
        <w:pStyle w:val="ConsPlusNormal"/>
        <w:spacing w:before="220"/>
        <w:ind w:firstLine="540"/>
        <w:jc w:val="both"/>
      </w:pPr>
      <w:r>
        <w:t>3.1.1.4. Градостроительная деятельность проводится с соблюдением требований по охране зеленых насаждений, основываясь на принципе максимального сохранения зеленых насаждений.</w:t>
      </w:r>
    </w:p>
    <w:p w:rsidR="00C11DA4" w:rsidRDefault="00C11DA4">
      <w:pPr>
        <w:pStyle w:val="ConsPlusNormal"/>
      </w:pPr>
    </w:p>
    <w:p w:rsidR="00C11DA4" w:rsidRDefault="00C11DA4">
      <w:pPr>
        <w:pStyle w:val="ConsPlusNormal"/>
        <w:ind w:firstLine="540"/>
        <w:jc w:val="both"/>
      </w:pPr>
      <w:r>
        <w:t>3.1.2. Виды покрытий.</w:t>
      </w:r>
    </w:p>
    <w:p w:rsidR="00C11DA4" w:rsidRDefault="00C11DA4">
      <w:pPr>
        <w:pStyle w:val="ConsPlusNormal"/>
        <w:spacing w:before="220"/>
        <w:ind w:firstLine="540"/>
        <w:jc w:val="both"/>
      </w:pPr>
      <w:r>
        <w:t>3.1.2.1. При создании и благоустройстве покрытий должен учитываться принцип организации комфортной пешеходной среды в части поддержания и развития удобных и безопасных пешеходных коммуникаций.</w:t>
      </w:r>
    </w:p>
    <w:p w:rsidR="00C11DA4" w:rsidRDefault="00C11DA4">
      <w:pPr>
        <w:pStyle w:val="ConsPlusNormal"/>
        <w:spacing w:before="220"/>
        <w:ind w:firstLine="540"/>
        <w:jc w:val="both"/>
      </w:pPr>
      <w:r>
        <w:t>3.1.2.2. Покрытия поверхности должны обеспечивать условия безопасного и комфортного передвижения, а также формировать архитектурно-художественный облик городской среды.</w:t>
      </w:r>
    </w:p>
    <w:p w:rsidR="00C11DA4" w:rsidRDefault="00C11DA4">
      <w:pPr>
        <w:pStyle w:val="ConsPlusNormal"/>
        <w:spacing w:before="220"/>
        <w:ind w:firstLine="540"/>
        <w:jc w:val="both"/>
      </w:pPr>
      <w:r>
        <w:t>3.1.2.3. Применяемый в проекте вид покрытия должен быть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C11DA4" w:rsidRDefault="00C11DA4">
      <w:pPr>
        <w:pStyle w:val="ConsPlusNormal"/>
        <w:spacing w:before="220"/>
        <w:ind w:firstLine="540"/>
        <w:jc w:val="both"/>
      </w:pPr>
      <w:r>
        <w:t>3.1.2.4. Для деревьев, расположенных в мощении, применяются различные виды защиты (приствольные решетки, бордюры, периметральные скамейки и пр.).</w:t>
      </w:r>
    </w:p>
    <w:p w:rsidR="00C11DA4" w:rsidRDefault="00C11DA4">
      <w:pPr>
        <w:pStyle w:val="ConsPlusNormal"/>
      </w:pPr>
    </w:p>
    <w:p w:rsidR="00C11DA4" w:rsidRDefault="00C11DA4">
      <w:pPr>
        <w:pStyle w:val="ConsPlusNormal"/>
        <w:ind w:firstLine="540"/>
        <w:jc w:val="both"/>
      </w:pPr>
      <w:r>
        <w:t>3.1.3. Ограждения.</w:t>
      </w:r>
    </w:p>
    <w:p w:rsidR="00C11DA4" w:rsidRDefault="00C11DA4">
      <w:pPr>
        <w:pStyle w:val="ConsPlusNormal"/>
        <w:spacing w:before="220"/>
        <w:ind w:firstLine="540"/>
        <w:jc w:val="both"/>
      </w:pPr>
      <w:r>
        <w:t>3.1.3.1.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C11DA4" w:rsidRDefault="00C11DA4">
      <w:pPr>
        <w:pStyle w:val="ConsPlusNormal"/>
        <w:spacing w:before="220"/>
        <w:ind w:firstLine="540"/>
        <w:jc w:val="both"/>
      </w:pPr>
      <w:r>
        <w:t>3.1.3.2. На территориях общественного, жилого, рекреационного назначения применяются декоративные металлические ограждения. Не допускается применение сплошных, глухих и железобетонных ограждений, в том числе при проектировании ограждений многоквартирных домов.</w:t>
      </w:r>
    </w:p>
    <w:p w:rsidR="00C11DA4" w:rsidRDefault="00C11DA4">
      <w:pPr>
        <w:pStyle w:val="ConsPlusNormal"/>
        <w:spacing w:before="220"/>
        <w:ind w:firstLine="540"/>
        <w:jc w:val="both"/>
      </w:pPr>
      <w:r>
        <w:t>3.1.3.3.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C11DA4" w:rsidRDefault="00C11DA4">
      <w:pPr>
        <w:pStyle w:val="ConsPlusNormal"/>
        <w:spacing w:before="220"/>
        <w:ind w:firstLine="540"/>
        <w:jc w:val="both"/>
      </w:pPr>
      <w:r>
        <w:t>3.1.3.4. При создании и благоустройстве ограждений учитывается необходимость в том числе:</w:t>
      </w:r>
    </w:p>
    <w:p w:rsidR="00C11DA4" w:rsidRDefault="00C11DA4">
      <w:pPr>
        <w:pStyle w:val="ConsPlusNormal"/>
        <w:spacing w:before="220"/>
        <w:ind w:firstLine="540"/>
        <w:jc w:val="both"/>
      </w:pPr>
      <w:r>
        <w:t>- разграничения зеленой зоны (газоны, клумбы, парки, детские игровые площадки) с маршрутами пешеходов и транспорта;</w:t>
      </w:r>
    </w:p>
    <w:p w:rsidR="00C11DA4" w:rsidRDefault="00C11DA4">
      <w:pPr>
        <w:pStyle w:val="ConsPlusNormal"/>
        <w:spacing w:before="220"/>
        <w:ind w:firstLine="540"/>
        <w:jc w:val="both"/>
      </w:pPr>
      <w:r>
        <w:t>- проектирования дорожек и тротуаров с учетом потоков людей и маршрутов;</w:t>
      </w:r>
    </w:p>
    <w:p w:rsidR="00C11DA4" w:rsidRDefault="00C11DA4">
      <w:pPr>
        <w:pStyle w:val="ConsPlusNormal"/>
        <w:spacing w:before="220"/>
        <w:ind w:firstLine="540"/>
        <w:jc w:val="both"/>
      </w:pPr>
      <w:r>
        <w:t>- разграничения зеленых зон и транзитных путей с помощью применения приемов разноуровневой высоты или создания зеленых кустовых ограждений;</w:t>
      </w:r>
    </w:p>
    <w:p w:rsidR="00C11DA4" w:rsidRDefault="00C11DA4">
      <w:pPr>
        <w:pStyle w:val="ConsPlusNormal"/>
        <w:spacing w:before="220"/>
        <w:ind w:firstLine="540"/>
        <w:jc w:val="both"/>
      </w:pPr>
      <w:r>
        <w:t>- проектирования изменения высоты и геометрии бордюрного камня с учетом сезонных снежных отвалов;</w:t>
      </w:r>
    </w:p>
    <w:p w:rsidR="00C11DA4" w:rsidRDefault="00C11DA4">
      <w:pPr>
        <w:pStyle w:val="ConsPlusNormal"/>
        <w:spacing w:before="220"/>
        <w:ind w:firstLine="540"/>
        <w:jc w:val="both"/>
      </w:pPr>
      <w:r>
        <w:t>- использования бордюрного камня;</w:t>
      </w:r>
    </w:p>
    <w:p w:rsidR="00C11DA4" w:rsidRDefault="00C11DA4">
      <w:pPr>
        <w:pStyle w:val="ConsPlusNormal"/>
        <w:spacing w:before="220"/>
        <w:ind w:firstLine="540"/>
        <w:jc w:val="both"/>
      </w:pPr>
      <w:r>
        <w:t xml:space="preserve">- замены зеленых зон мощением в случаях, когда ограждение не имеет смысла ввиду </w:t>
      </w:r>
      <w:r>
        <w:lastRenderedPageBreak/>
        <w:t>небольшого объема зоны или архитектурных особенностей места;</w:t>
      </w:r>
    </w:p>
    <w:p w:rsidR="00C11DA4" w:rsidRDefault="00C11DA4">
      <w:pPr>
        <w:pStyle w:val="ConsPlusNormal"/>
        <w:spacing w:before="220"/>
        <w:ind w:firstLine="540"/>
        <w:jc w:val="both"/>
      </w:pPr>
      <w:r>
        <w:t>- использования (в особенности на границах зеленых зон) многолетних всесезонных кустистых растений;</w:t>
      </w:r>
    </w:p>
    <w:p w:rsidR="00C11DA4" w:rsidRDefault="00C11DA4">
      <w:pPr>
        <w:pStyle w:val="ConsPlusNormal"/>
        <w:spacing w:before="220"/>
        <w:ind w:firstLine="540"/>
        <w:jc w:val="both"/>
      </w:pPr>
      <w:r>
        <w:t>- использования по возможности светоотражающих фасадных конструкций для затененных участков газонов.</w:t>
      </w:r>
    </w:p>
    <w:p w:rsidR="00C11DA4" w:rsidRDefault="00C11DA4">
      <w:pPr>
        <w:pStyle w:val="ConsPlusNormal"/>
      </w:pPr>
    </w:p>
    <w:p w:rsidR="00C11DA4" w:rsidRDefault="00C11DA4">
      <w:pPr>
        <w:pStyle w:val="ConsPlusNormal"/>
        <w:ind w:firstLine="540"/>
        <w:jc w:val="both"/>
      </w:pPr>
      <w:r>
        <w:t>3.1.4. Водные устройства.</w:t>
      </w:r>
    </w:p>
    <w:p w:rsidR="00C11DA4" w:rsidRDefault="00C11DA4">
      <w:pPr>
        <w:pStyle w:val="ConsPlusNormal"/>
        <w:spacing w:before="220"/>
        <w:ind w:firstLine="540"/>
        <w:jc w:val="both"/>
      </w:pPr>
      <w:r>
        <w:t>3.1.4.1.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C11DA4" w:rsidRDefault="00C11DA4">
      <w:pPr>
        <w:pStyle w:val="ConsPlusNormal"/>
        <w:spacing w:before="220"/>
        <w:ind w:firstLine="540"/>
        <w:jc w:val="both"/>
      </w:pPr>
      <w:r>
        <w:t>3.1.4.2. Питьевые фонтанчики могут быть как типовыми, так и выполненными по специально разработанному проекту.</w:t>
      </w:r>
    </w:p>
    <w:p w:rsidR="00C11DA4" w:rsidRDefault="00C11DA4">
      <w:pPr>
        <w:pStyle w:val="ConsPlusNormal"/>
      </w:pPr>
    </w:p>
    <w:p w:rsidR="00C11DA4" w:rsidRDefault="00C11DA4">
      <w:pPr>
        <w:pStyle w:val="ConsPlusNormal"/>
        <w:ind w:firstLine="540"/>
        <w:jc w:val="both"/>
      </w:pPr>
      <w:r>
        <w:t>3.1.5. Уличное коммунально-бытовое оборудование.</w:t>
      </w:r>
    </w:p>
    <w:p w:rsidR="00C11DA4" w:rsidRDefault="00C11DA4">
      <w:pPr>
        <w:pStyle w:val="ConsPlusNormal"/>
        <w:spacing w:before="220"/>
        <w:ind w:firstLine="540"/>
        <w:jc w:val="both"/>
      </w:pPr>
      <w:r>
        <w:t>3.1.5.1. При создании и благоустройстве коммунально-бытового оборудования учитывается принцип обеспечения безопасного удаления ТКО без нарушения визуальной среды территории, с исключением негативного воздействия на окружающую среду и здоровье людей.</w:t>
      </w:r>
    </w:p>
    <w:p w:rsidR="00C11DA4" w:rsidRDefault="00C11DA4">
      <w:pPr>
        <w:pStyle w:val="ConsPlusNormal"/>
        <w:spacing w:before="220"/>
        <w:ind w:firstLine="540"/>
        <w:jc w:val="both"/>
      </w:pPr>
      <w:r>
        <w:t>3.1.5.2.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ТКО.</w:t>
      </w:r>
    </w:p>
    <w:p w:rsidR="00C11DA4" w:rsidRDefault="00C11DA4">
      <w:pPr>
        <w:pStyle w:val="ConsPlusNormal"/>
        <w:spacing w:before="220"/>
        <w:ind w:firstLine="540"/>
        <w:jc w:val="both"/>
      </w:pPr>
      <w:r>
        <w:t>3.1.5.3. Для складирования ТКО на улицах, площадях, объектах рекреации применяются контейнеры и (или) урны. На территории объектов рекреации расстановку контейнеров и (или)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расстановка контейнеров и (или) урн не должна мешать передвижению пешеходов, проезду инвалидных и детских колясок.</w:t>
      </w:r>
    </w:p>
    <w:p w:rsidR="00C11DA4" w:rsidRDefault="00C11DA4">
      <w:pPr>
        <w:pStyle w:val="ConsPlusNormal"/>
        <w:spacing w:before="220"/>
        <w:ind w:firstLine="540"/>
        <w:jc w:val="both"/>
      </w:pPr>
      <w:r>
        <w:t>3.1.5.4. Количество и объем контейнеров определяются в соответствии с требованиями законодательства об отходах производства и потребления, санитарно-эпидемиологических правил.</w:t>
      </w:r>
    </w:p>
    <w:p w:rsidR="00C11DA4" w:rsidRDefault="00C11DA4">
      <w:pPr>
        <w:pStyle w:val="ConsPlusNormal"/>
      </w:pPr>
    </w:p>
    <w:p w:rsidR="00C11DA4" w:rsidRDefault="00C11DA4">
      <w:pPr>
        <w:pStyle w:val="ConsPlusNormal"/>
        <w:ind w:firstLine="540"/>
        <w:jc w:val="both"/>
      </w:pPr>
      <w:r>
        <w:t>3.1.6. Уличное техническое оборудование.</w:t>
      </w:r>
    </w:p>
    <w:p w:rsidR="00C11DA4" w:rsidRDefault="00C11DA4">
      <w:pPr>
        <w:pStyle w:val="ConsPlusNormal"/>
        <w:spacing w:before="220"/>
        <w:ind w:firstLine="540"/>
        <w:jc w:val="both"/>
      </w:pPr>
      <w:r>
        <w:t>3.1.6.1.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C11DA4" w:rsidRDefault="00C11DA4">
      <w:pPr>
        <w:pStyle w:val="ConsPlusNormal"/>
        <w:spacing w:before="220"/>
        <w:ind w:firstLine="540"/>
        <w:jc w:val="both"/>
      </w:pPr>
      <w:r>
        <w:t>3.1.6.2. Оформление элементов инженерного оборудования выполняется,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т.ч. уличных переходов), на одном уровне с покрытием прилегающей поверхности.</w:t>
      </w:r>
    </w:p>
    <w:p w:rsidR="00C11DA4" w:rsidRDefault="00C11DA4">
      <w:pPr>
        <w:pStyle w:val="ConsPlusNormal"/>
      </w:pPr>
    </w:p>
    <w:p w:rsidR="00C11DA4" w:rsidRDefault="00C11DA4">
      <w:pPr>
        <w:pStyle w:val="ConsPlusNormal"/>
        <w:ind w:firstLine="540"/>
        <w:jc w:val="both"/>
      </w:pPr>
      <w:r>
        <w:lastRenderedPageBreak/>
        <w:t>3.1.7. Игровое и спортивное оборудование.</w:t>
      </w:r>
    </w:p>
    <w:p w:rsidR="00C11DA4" w:rsidRDefault="00C11DA4">
      <w:pPr>
        <w:pStyle w:val="ConsPlusNormal"/>
        <w:spacing w:before="220"/>
        <w:ind w:firstLine="540"/>
        <w:jc w:val="both"/>
      </w:pPr>
      <w:r>
        <w:t>3.1.7.1.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C11DA4" w:rsidRDefault="00C11DA4">
      <w:pPr>
        <w:pStyle w:val="ConsPlusNormal"/>
        <w:spacing w:before="220"/>
        <w:ind w:firstLine="540"/>
        <w:jc w:val="both"/>
      </w:pPr>
      <w:r>
        <w:t>3.1.7.2. Игровое и спортивное оборудование на территории МО ГО "Воркута"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C11DA4" w:rsidRDefault="00C11DA4">
      <w:pPr>
        <w:pStyle w:val="ConsPlusNormal"/>
        <w:spacing w:before="220"/>
        <w:ind w:firstLine="540"/>
        <w:jc w:val="both"/>
      </w:pPr>
      <w:r>
        <w:t>3.1.7.3.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C11DA4" w:rsidRDefault="00C11DA4">
      <w:pPr>
        <w:pStyle w:val="ConsPlusNormal"/>
      </w:pPr>
    </w:p>
    <w:p w:rsidR="00C11DA4" w:rsidRDefault="00C11DA4">
      <w:pPr>
        <w:pStyle w:val="ConsPlusNormal"/>
        <w:ind w:firstLine="540"/>
        <w:jc w:val="both"/>
      </w:pPr>
      <w:r>
        <w:t>3.1.8. Осветительное оборудование.</w:t>
      </w:r>
    </w:p>
    <w:p w:rsidR="00C11DA4" w:rsidRDefault="00C11DA4">
      <w:pPr>
        <w:pStyle w:val="ConsPlusNormal"/>
        <w:spacing w:before="220"/>
        <w:ind w:firstLine="540"/>
        <w:jc w:val="both"/>
      </w:pPr>
      <w:r>
        <w:t>3.1.8.1.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C11DA4" w:rsidRDefault="00C11DA4">
      <w:pPr>
        <w:pStyle w:val="ConsPlusNormal"/>
        <w:spacing w:before="220"/>
        <w:ind w:firstLine="540"/>
        <w:jc w:val="both"/>
      </w:pPr>
      <w:r>
        <w:t>3.1.8.2.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rsidR="00C11DA4" w:rsidRDefault="00C11DA4">
      <w:pPr>
        <w:pStyle w:val="ConsPlusNormal"/>
        <w:spacing w:before="220"/>
        <w:ind w:firstLine="540"/>
        <w:jc w:val="both"/>
      </w:pPr>
      <w:r>
        <w:t>- экономичность и энергоэффективность применяемых установок, рациональное распределение и использование электроэнергии;</w:t>
      </w:r>
    </w:p>
    <w:p w:rsidR="00C11DA4" w:rsidRDefault="00C11DA4">
      <w:pPr>
        <w:pStyle w:val="ConsPlusNormal"/>
        <w:spacing w:before="220"/>
        <w:ind w:firstLine="540"/>
        <w:jc w:val="both"/>
      </w:pPr>
      <w:r>
        <w:t>- эстетика элементов осветительных установок, их дизайн, качество материалов и изделий с учетом восприятия в дневное и ночное время;</w:t>
      </w:r>
    </w:p>
    <w:p w:rsidR="00C11DA4" w:rsidRDefault="00C11DA4">
      <w:pPr>
        <w:pStyle w:val="ConsPlusNormal"/>
        <w:spacing w:before="220"/>
        <w:ind w:firstLine="540"/>
        <w:jc w:val="both"/>
      </w:pPr>
      <w:r>
        <w:t>- удобство обслуживания и управления при разных режимах работы установок.</w:t>
      </w:r>
    </w:p>
    <w:p w:rsidR="00C11DA4" w:rsidRDefault="00C11DA4">
      <w:pPr>
        <w:pStyle w:val="ConsPlusNormal"/>
        <w:spacing w:before="220"/>
        <w:ind w:firstLine="540"/>
        <w:jc w:val="both"/>
      </w:pPr>
      <w:r>
        <w:t>3.1.8.3. Освещение территории МО ГО "Воркута"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C11DA4" w:rsidRDefault="00C11DA4">
      <w:pPr>
        <w:pStyle w:val="ConsPlusNormal"/>
        <w:spacing w:before="220"/>
        <w:ind w:firstLine="540"/>
        <w:jc w:val="both"/>
      </w:pPr>
      <w:r>
        <w:t>3.1.8.4.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(муниципальному заданию) с администрацией МО ГО "Воркута".</w:t>
      </w:r>
    </w:p>
    <w:p w:rsidR="00C11DA4" w:rsidRDefault="00C11DA4">
      <w:pPr>
        <w:pStyle w:val="ConsPlusNormal"/>
      </w:pPr>
    </w:p>
    <w:p w:rsidR="00C11DA4" w:rsidRDefault="00C11DA4">
      <w:pPr>
        <w:pStyle w:val="ConsPlusNormal"/>
        <w:ind w:firstLine="540"/>
        <w:jc w:val="both"/>
      </w:pPr>
      <w:r>
        <w:t>3.1.9. Функциональное освещение.</w:t>
      </w:r>
    </w:p>
    <w:p w:rsidR="00C11DA4" w:rsidRDefault="00C11DA4">
      <w:pPr>
        <w:pStyle w:val="ConsPlusNormal"/>
        <w:spacing w:before="220"/>
        <w:ind w:firstLine="540"/>
        <w:jc w:val="both"/>
      </w:pPr>
      <w:r>
        <w:t>3.1.9.1.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C11DA4" w:rsidRDefault="00C11DA4">
      <w:pPr>
        <w:pStyle w:val="ConsPlusNormal"/>
        <w:spacing w:before="220"/>
        <w:ind w:firstLine="540"/>
        <w:jc w:val="both"/>
      </w:pPr>
      <w:r>
        <w:t xml:space="preserve">3.1.9.2. В обычных установках, применяемых в транспортных и пешеходных зонах, светильники должны располагаться на опорах (венчающие, консольные), подвесах или фасадах </w:t>
      </w:r>
      <w:r>
        <w:lastRenderedPageBreak/>
        <w:t>(бра, плафоны).</w:t>
      </w:r>
    </w:p>
    <w:p w:rsidR="00C11DA4" w:rsidRDefault="00C11DA4">
      <w:pPr>
        <w:pStyle w:val="ConsPlusNormal"/>
        <w:spacing w:before="220"/>
        <w:ind w:firstLine="540"/>
        <w:jc w:val="both"/>
      </w:pPr>
      <w:r>
        <w:t>3.1.9.3. Высокомачтовые установки используются для освещения обширных пространств, транспортных развязок, открытых паркингов.</w:t>
      </w:r>
    </w:p>
    <w:p w:rsidR="00C11DA4" w:rsidRDefault="00C11DA4">
      <w:pPr>
        <w:pStyle w:val="ConsPlusNormal"/>
        <w:spacing w:before="220"/>
        <w:ind w:firstLine="540"/>
        <w:jc w:val="both"/>
      </w:pPr>
      <w:r>
        <w:t>3.1.9.4.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w:t>
      </w:r>
    </w:p>
    <w:p w:rsidR="00C11DA4" w:rsidRDefault="00C11DA4">
      <w:pPr>
        <w:pStyle w:val="ConsPlusNormal"/>
        <w:spacing w:before="220"/>
        <w:ind w:firstLine="540"/>
        <w:jc w:val="both"/>
      </w:pPr>
      <w:r>
        <w:t>3.1.9.5.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C11DA4" w:rsidRDefault="00C11DA4">
      <w:pPr>
        <w:pStyle w:val="ConsPlusNormal"/>
        <w:spacing w:before="220"/>
        <w:ind w:firstLine="540"/>
        <w:jc w:val="both"/>
      </w:pPr>
      <w:r>
        <w:t>3.1.9.6. Светильники, встроенные в ступени, подпорные стенки, ограждения, цоколи зданий и сооружений, МАФ, используются для освещения пешеходных зон территорий общественного назначения.</w:t>
      </w:r>
    </w:p>
    <w:p w:rsidR="00C11DA4" w:rsidRDefault="00C11DA4">
      <w:pPr>
        <w:pStyle w:val="ConsPlusNormal"/>
      </w:pPr>
    </w:p>
    <w:p w:rsidR="00C11DA4" w:rsidRDefault="00C11DA4">
      <w:pPr>
        <w:pStyle w:val="ConsPlusNormal"/>
        <w:ind w:firstLine="540"/>
        <w:jc w:val="both"/>
      </w:pPr>
      <w:r>
        <w:t>3.1.10. Архитектурное освещение.</w:t>
      </w:r>
    </w:p>
    <w:p w:rsidR="00C11DA4" w:rsidRDefault="00C11DA4">
      <w:pPr>
        <w:pStyle w:val="ConsPlusNormal"/>
        <w:spacing w:before="220"/>
        <w:ind w:firstLine="540"/>
        <w:jc w:val="both"/>
      </w:pPr>
      <w:r>
        <w:t>3.1.10.1.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C11DA4" w:rsidRDefault="00C11DA4">
      <w:pPr>
        <w:pStyle w:val="ConsPlusNormal"/>
        <w:spacing w:before="220"/>
        <w:ind w:firstLine="540"/>
        <w:jc w:val="both"/>
      </w:pPr>
      <w:r>
        <w:t>3.1.10.2. 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C11DA4" w:rsidRDefault="00C11DA4">
      <w:pPr>
        <w:pStyle w:val="ConsPlusNormal"/>
        <w:spacing w:before="220"/>
        <w:ind w:firstLine="540"/>
        <w:jc w:val="both"/>
      </w:pPr>
      <w:r>
        <w:t>3.1.10.3. 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C11DA4" w:rsidRDefault="00C11DA4">
      <w:pPr>
        <w:pStyle w:val="ConsPlusNormal"/>
      </w:pPr>
    </w:p>
    <w:p w:rsidR="00C11DA4" w:rsidRDefault="00C11DA4">
      <w:pPr>
        <w:pStyle w:val="ConsPlusNormal"/>
        <w:ind w:firstLine="540"/>
        <w:jc w:val="both"/>
      </w:pPr>
      <w:r>
        <w:t>3.1.11. Световая информация.</w:t>
      </w:r>
    </w:p>
    <w:p w:rsidR="00C11DA4" w:rsidRDefault="00C11DA4">
      <w:pPr>
        <w:pStyle w:val="ConsPlusNormal"/>
        <w:spacing w:before="220"/>
        <w:ind w:firstLine="540"/>
        <w:jc w:val="both"/>
      </w:pPr>
      <w:r>
        <w:t xml:space="preserve">3.1.11.1. 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w:t>
      </w:r>
      <w:hyperlink r:id="rId14">
        <w:r>
          <w:rPr>
            <w:color w:val="0000FF"/>
          </w:rPr>
          <w:t>правилам</w:t>
        </w:r>
      </w:hyperlink>
      <w:r>
        <w:t xml:space="preserve"> дорожного движения.</w:t>
      </w:r>
    </w:p>
    <w:p w:rsidR="00C11DA4" w:rsidRDefault="00C11DA4">
      <w:pPr>
        <w:pStyle w:val="ConsPlusNormal"/>
      </w:pPr>
    </w:p>
    <w:p w:rsidR="00C11DA4" w:rsidRDefault="00C11DA4">
      <w:pPr>
        <w:pStyle w:val="ConsPlusNormal"/>
        <w:ind w:firstLine="540"/>
        <w:jc w:val="both"/>
      </w:pPr>
      <w:r>
        <w:t>3.1.12. Источники света.</w:t>
      </w:r>
    </w:p>
    <w:p w:rsidR="00C11DA4" w:rsidRDefault="00C11DA4">
      <w:pPr>
        <w:pStyle w:val="ConsPlusNormal"/>
        <w:spacing w:before="220"/>
        <w:ind w:firstLine="540"/>
        <w:jc w:val="both"/>
      </w:pPr>
      <w:r>
        <w:t>3.1.12.1. В стационарных установках функционального и архитектурного освещения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национальных стандартов.</w:t>
      </w:r>
    </w:p>
    <w:p w:rsidR="00C11DA4" w:rsidRDefault="00C11DA4">
      <w:pPr>
        <w:pStyle w:val="ConsPlusNormal"/>
        <w:spacing w:before="220"/>
        <w:ind w:firstLine="540"/>
        <w:jc w:val="both"/>
      </w:pPr>
      <w:r>
        <w:t>3.1.12.2.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C11DA4" w:rsidRDefault="00C11DA4">
      <w:pPr>
        <w:pStyle w:val="ConsPlusNormal"/>
        <w:spacing w:before="220"/>
        <w:ind w:firstLine="540"/>
        <w:jc w:val="both"/>
      </w:pPr>
      <w:r>
        <w:lastRenderedPageBreak/>
        <w:t>3.1.12.3. В установках архитектурного освещения и световой информации должны использоваться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МО ГО "Воркута" или световом ансамбле.</w:t>
      </w:r>
    </w:p>
    <w:p w:rsidR="00C11DA4" w:rsidRDefault="00C11DA4">
      <w:pPr>
        <w:pStyle w:val="ConsPlusNormal"/>
      </w:pPr>
    </w:p>
    <w:p w:rsidR="00C11DA4" w:rsidRDefault="00C11DA4">
      <w:pPr>
        <w:pStyle w:val="ConsPlusNormal"/>
        <w:ind w:firstLine="540"/>
        <w:jc w:val="both"/>
      </w:pPr>
      <w:r>
        <w:t>3.1.13. Освещение транспортных и пешеходных зон.</w:t>
      </w:r>
    </w:p>
    <w:p w:rsidR="00C11DA4" w:rsidRDefault="00C11DA4">
      <w:pPr>
        <w:pStyle w:val="ConsPlusNormal"/>
        <w:spacing w:before="220"/>
        <w:ind w:firstLine="540"/>
        <w:jc w:val="both"/>
      </w:pPr>
      <w:r>
        <w:t>3.1.13.1.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C11DA4" w:rsidRDefault="00C11DA4">
      <w:pPr>
        <w:pStyle w:val="ConsPlusNormal"/>
      </w:pPr>
    </w:p>
    <w:p w:rsidR="00C11DA4" w:rsidRDefault="00C11DA4">
      <w:pPr>
        <w:pStyle w:val="ConsPlusNormal"/>
        <w:ind w:firstLine="540"/>
        <w:jc w:val="both"/>
      </w:pPr>
      <w:r>
        <w:t>3.1.14. Режимы работы осветительных установок.</w:t>
      </w:r>
    </w:p>
    <w:p w:rsidR="00C11DA4" w:rsidRDefault="00C11DA4">
      <w:pPr>
        <w:pStyle w:val="ConsPlusNormal"/>
        <w:spacing w:before="220"/>
        <w:ind w:firstLine="540"/>
        <w:jc w:val="both"/>
      </w:pPr>
      <w:r>
        <w:t>3.1.14.1. При проектировании всех трех групп осветительных установок (функционального и архитектурного освещения, световой информации) в целях рационального использования электроэнергии и обеспечения визуального разнообразия среды МО ГО "Воркута" в темное время суток должны предусматриваться следующие режимы их работы:</w:t>
      </w:r>
    </w:p>
    <w:p w:rsidR="00C11DA4" w:rsidRDefault="00C11DA4">
      <w:pPr>
        <w:pStyle w:val="ConsPlusNormal"/>
        <w:spacing w:before="220"/>
        <w:ind w:firstLine="540"/>
        <w:jc w:val="both"/>
      </w:pPr>
      <w:r>
        <w:t>- вечерний будничный режим, когда функционируют все стационарные установки функционального и архитектурного освещения, световой информации, за исключением систем праздничного освещения;</w:t>
      </w:r>
    </w:p>
    <w:p w:rsidR="00C11DA4" w:rsidRDefault="00C11DA4">
      <w:pPr>
        <w:pStyle w:val="ConsPlusNormal"/>
        <w:spacing w:before="220"/>
        <w:ind w:firstLine="540"/>
        <w:jc w:val="both"/>
      </w:pPr>
      <w:r>
        <w:t>- ночной дежурный режим, когда в установках функционального и архитектурного освещения, световой информации может отключаться часть осветительных приборов, допускаемая нормами освещенности;</w:t>
      </w:r>
    </w:p>
    <w:p w:rsidR="00C11DA4" w:rsidRDefault="00C11DA4">
      <w:pPr>
        <w:pStyle w:val="ConsPlusNormal"/>
        <w:spacing w:before="220"/>
        <w:ind w:firstLine="540"/>
        <w:jc w:val="both"/>
      </w:pPr>
      <w:r>
        <w:t>- праздничный режим, когда функционируют все стационарные и временные осветительные установки трех групп;</w:t>
      </w:r>
    </w:p>
    <w:p w:rsidR="00C11DA4" w:rsidRDefault="00C11DA4">
      <w:pPr>
        <w:pStyle w:val="ConsPlusNormal"/>
        <w:spacing w:before="220"/>
        <w:ind w:firstLine="540"/>
        <w:jc w:val="both"/>
      </w:pPr>
      <w:r>
        <w:t>-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C11DA4" w:rsidRDefault="00C11DA4">
      <w:pPr>
        <w:pStyle w:val="ConsPlusNormal"/>
        <w:spacing w:before="220"/>
        <w:ind w:firstLine="540"/>
        <w:jc w:val="both"/>
      </w:pPr>
      <w:r>
        <w:t>3.1.14.2. Функциональное и архитектурное освещение в темное время суток осуществляется по графику, утвержденному администрацией МО ГО "Воркута".</w:t>
      </w:r>
    </w:p>
    <w:p w:rsidR="00C11DA4" w:rsidRDefault="00C11DA4">
      <w:pPr>
        <w:pStyle w:val="ConsPlusNormal"/>
      </w:pPr>
    </w:p>
    <w:p w:rsidR="00C11DA4" w:rsidRDefault="00C11DA4">
      <w:pPr>
        <w:pStyle w:val="ConsPlusNormal"/>
        <w:ind w:firstLine="540"/>
        <w:jc w:val="both"/>
      </w:pPr>
      <w:r>
        <w:t>3.1.15. МАФ, городская мебель и характерные требования к ним.</w:t>
      </w:r>
    </w:p>
    <w:p w:rsidR="00C11DA4" w:rsidRDefault="00C11DA4">
      <w:pPr>
        <w:pStyle w:val="ConsPlusNormal"/>
        <w:spacing w:before="220"/>
        <w:ind w:firstLine="540"/>
        <w:jc w:val="both"/>
      </w:pPr>
      <w:r>
        <w:t>3.1.15.1. В рамках решения задачи обеспечения качества городской среды при создании и благоустройстве МАФ должны учитываться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C11DA4" w:rsidRDefault="00C11DA4">
      <w:pPr>
        <w:pStyle w:val="ConsPlusNormal"/>
        <w:spacing w:before="220"/>
        <w:ind w:firstLine="540"/>
        <w:jc w:val="both"/>
      </w:pPr>
      <w:r>
        <w:t>3.1.15.2. Требования к элементам планировочной структуры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зависит от количества людей, ежедневно посещающих территорию. Материалы и дизайн объектов должны подбираться с учетом всех условий эксплуатации.</w:t>
      </w:r>
    </w:p>
    <w:p w:rsidR="00C11DA4" w:rsidRDefault="00C11DA4">
      <w:pPr>
        <w:pStyle w:val="ConsPlusNormal"/>
        <w:spacing w:before="220"/>
        <w:ind w:firstLine="540"/>
        <w:jc w:val="both"/>
      </w:pPr>
      <w:r>
        <w:t>3.1.15.3. При проектировании, выборе МАФ учитываются:</w:t>
      </w:r>
    </w:p>
    <w:p w:rsidR="00C11DA4" w:rsidRDefault="00C11DA4">
      <w:pPr>
        <w:pStyle w:val="ConsPlusNormal"/>
        <w:spacing w:before="220"/>
        <w:ind w:firstLine="540"/>
        <w:jc w:val="both"/>
      </w:pPr>
      <w:r>
        <w:t>- соответствие материалов и конструкции МАФ климату и назначению МАФ;</w:t>
      </w:r>
    </w:p>
    <w:p w:rsidR="00C11DA4" w:rsidRDefault="00C11DA4">
      <w:pPr>
        <w:pStyle w:val="ConsPlusNormal"/>
        <w:spacing w:before="220"/>
        <w:ind w:firstLine="540"/>
        <w:jc w:val="both"/>
      </w:pPr>
      <w:r>
        <w:lastRenderedPageBreak/>
        <w:t>- антивандальная защищенность - от разрушения, оклейки, нанесения надписей и изображений;</w:t>
      </w:r>
    </w:p>
    <w:p w:rsidR="00C11DA4" w:rsidRDefault="00C11DA4">
      <w:pPr>
        <w:pStyle w:val="ConsPlusNormal"/>
        <w:spacing w:before="220"/>
        <w:ind w:firstLine="540"/>
        <w:jc w:val="both"/>
      </w:pPr>
      <w:r>
        <w:t>- возможность ремонта или замены деталей МАФ;</w:t>
      </w:r>
    </w:p>
    <w:p w:rsidR="00C11DA4" w:rsidRDefault="00C11DA4">
      <w:pPr>
        <w:pStyle w:val="ConsPlusNormal"/>
        <w:spacing w:before="220"/>
        <w:ind w:firstLine="540"/>
        <w:jc w:val="both"/>
      </w:pPr>
      <w:r>
        <w:t>- защита от образования наледи и снежных заносов, обеспечение стока воды;</w:t>
      </w:r>
    </w:p>
    <w:p w:rsidR="00C11DA4" w:rsidRDefault="00C11DA4">
      <w:pPr>
        <w:pStyle w:val="ConsPlusNormal"/>
        <w:spacing w:before="220"/>
        <w:ind w:firstLine="540"/>
        <w:jc w:val="both"/>
      </w:pPr>
      <w:r>
        <w:t>- удобство обслуживания, а также механизированной и ручной очистки территории рядом с МАФ и под конструкцией;</w:t>
      </w:r>
    </w:p>
    <w:p w:rsidR="00C11DA4" w:rsidRDefault="00C11DA4">
      <w:pPr>
        <w:pStyle w:val="ConsPlusNormal"/>
        <w:spacing w:before="220"/>
        <w:ind w:firstLine="540"/>
        <w:jc w:val="both"/>
      </w:pPr>
      <w:r>
        <w:t>- эргономичность конструкций (высоту и наклон спинки, высоту урн и прочее);</w:t>
      </w:r>
    </w:p>
    <w:p w:rsidR="00C11DA4" w:rsidRDefault="00C11DA4">
      <w:pPr>
        <w:pStyle w:val="ConsPlusNormal"/>
        <w:spacing w:before="220"/>
        <w:ind w:firstLine="540"/>
        <w:jc w:val="both"/>
      </w:pPr>
      <w:r>
        <w:t>- расцветка, не диссонирующая с окружением;</w:t>
      </w:r>
    </w:p>
    <w:p w:rsidR="00C11DA4" w:rsidRDefault="00C11DA4">
      <w:pPr>
        <w:pStyle w:val="ConsPlusNormal"/>
        <w:spacing w:before="220"/>
        <w:ind w:firstLine="540"/>
        <w:jc w:val="both"/>
      </w:pPr>
      <w:r>
        <w:t>- безопасность для потенциальных пользователей;</w:t>
      </w:r>
    </w:p>
    <w:p w:rsidR="00C11DA4" w:rsidRDefault="00C11DA4">
      <w:pPr>
        <w:pStyle w:val="ConsPlusNormal"/>
        <w:spacing w:before="220"/>
        <w:ind w:firstLine="540"/>
        <w:jc w:val="both"/>
      </w:pPr>
      <w:r>
        <w:t>- стилистическое сочетание с другими МАФ и окружающей архитектурно-художественной городской средой.</w:t>
      </w:r>
    </w:p>
    <w:p w:rsidR="00C11DA4" w:rsidRDefault="00C11DA4">
      <w:pPr>
        <w:pStyle w:val="ConsPlusNormal"/>
        <w:spacing w:before="220"/>
        <w:ind w:firstLine="540"/>
        <w:jc w:val="both"/>
      </w:pPr>
      <w:r>
        <w:t>3.1.15.4. Общие требования к установке МАФ:</w:t>
      </w:r>
    </w:p>
    <w:p w:rsidR="00C11DA4" w:rsidRDefault="00C11DA4">
      <w:pPr>
        <w:pStyle w:val="ConsPlusNormal"/>
        <w:spacing w:before="220"/>
        <w:ind w:firstLine="540"/>
        <w:jc w:val="both"/>
      </w:pPr>
      <w:r>
        <w:t>- расположение, не создающее препятствий для пешеходов;</w:t>
      </w:r>
    </w:p>
    <w:p w:rsidR="00C11DA4" w:rsidRDefault="00C11DA4">
      <w:pPr>
        <w:pStyle w:val="ConsPlusNormal"/>
        <w:spacing w:before="220"/>
        <w:ind w:firstLine="540"/>
        <w:jc w:val="both"/>
      </w:pPr>
      <w:r>
        <w:t>- компактная установка на минимальной площади в местах большого скопления людей;</w:t>
      </w:r>
    </w:p>
    <w:p w:rsidR="00C11DA4" w:rsidRDefault="00C11DA4">
      <w:pPr>
        <w:pStyle w:val="ConsPlusNormal"/>
        <w:spacing w:before="220"/>
        <w:ind w:firstLine="540"/>
        <w:jc w:val="both"/>
      </w:pPr>
      <w:r>
        <w:t>- устойчивость конструкции;</w:t>
      </w:r>
    </w:p>
    <w:p w:rsidR="00C11DA4" w:rsidRDefault="00C11DA4">
      <w:pPr>
        <w:pStyle w:val="ConsPlusNormal"/>
        <w:spacing w:before="220"/>
        <w:ind w:firstLine="540"/>
        <w:jc w:val="both"/>
      </w:pPr>
      <w:r>
        <w:t>- надежная фиксация или обеспечение возможности перемещения в зависимости от условий расположения;</w:t>
      </w:r>
    </w:p>
    <w:p w:rsidR="00C11DA4" w:rsidRDefault="00C11DA4">
      <w:pPr>
        <w:pStyle w:val="ConsPlusNormal"/>
        <w:spacing w:before="220"/>
        <w:ind w:firstLine="540"/>
        <w:jc w:val="both"/>
      </w:pPr>
      <w:r>
        <w:t>- количество, внешний вид и стилевое решение в увязке с местом размещения.</w:t>
      </w:r>
    </w:p>
    <w:p w:rsidR="00C11DA4" w:rsidRDefault="00C11DA4">
      <w:pPr>
        <w:pStyle w:val="ConsPlusNormal"/>
        <w:spacing w:before="220"/>
        <w:ind w:firstLine="540"/>
        <w:jc w:val="both"/>
      </w:pPr>
      <w:r>
        <w:t>3.1.15.5. Установка урн:</w:t>
      </w:r>
    </w:p>
    <w:p w:rsidR="00C11DA4" w:rsidRDefault="00C11DA4">
      <w:pPr>
        <w:pStyle w:val="ConsPlusNormal"/>
        <w:spacing w:before="220"/>
        <w:ind w:firstLine="540"/>
        <w:jc w:val="both"/>
      </w:pPr>
      <w:r>
        <w:t>- достаточные высота (максимальная - до 100 см) и объем;</w:t>
      </w:r>
    </w:p>
    <w:p w:rsidR="00C11DA4" w:rsidRDefault="00C11DA4">
      <w:pPr>
        <w:pStyle w:val="ConsPlusNormal"/>
        <w:spacing w:before="220"/>
        <w:ind w:firstLine="540"/>
        <w:jc w:val="both"/>
      </w:pPr>
      <w:r>
        <w:t>- защита от дождя и снега;</w:t>
      </w:r>
    </w:p>
    <w:p w:rsidR="00C11DA4" w:rsidRDefault="00C11DA4">
      <w:pPr>
        <w:pStyle w:val="ConsPlusNormal"/>
        <w:spacing w:before="220"/>
        <w:ind w:firstLine="540"/>
        <w:jc w:val="both"/>
      </w:pPr>
      <w:r>
        <w:t>- использование и аккуратное расположение вставных ведер и мусорных мешков.</w:t>
      </w:r>
    </w:p>
    <w:p w:rsidR="00C11DA4" w:rsidRDefault="00C11DA4">
      <w:pPr>
        <w:pStyle w:val="ConsPlusNormal"/>
        <w:spacing w:before="220"/>
        <w:ind w:firstLine="540"/>
        <w:jc w:val="both"/>
      </w:pPr>
      <w:r>
        <w:t>3.1.15.6. При установке уличной мебели, в том числе различных видов скамей отдыха, размещаемых на территории общественных пространств, рекреаций и дворов; скамей и столов - на площадках для настольных игр, летних кафе, необходимо учитывать:</w:t>
      </w:r>
    </w:p>
    <w:p w:rsidR="00C11DA4" w:rsidRDefault="00C11DA4">
      <w:pPr>
        <w:pStyle w:val="ConsPlusNormal"/>
        <w:spacing w:before="220"/>
        <w:ind w:firstLine="540"/>
        <w:jc w:val="both"/>
      </w:pPr>
      <w:r>
        <w:t>- установку скамей осуществлять на твердые виды покрытия или фундамент. В зонах отдыха, на детских площадках допускается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C11DA4" w:rsidRDefault="00C11DA4">
      <w:pPr>
        <w:pStyle w:val="ConsPlusNormal"/>
        <w:spacing w:before="220"/>
        <w:ind w:firstLine="540"/>
        <w:jc w:val="both"/>
      </w:pPr>
      <w: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C11DA4" w:rsidRDefault="00C11DA4">
      <w:pPr>
        <w:pStyle w:val="ConsPlusNormal"/>
        <w:spacing w:before="220"/>
        <w:ind w:firstLine="540"/>
        <w:jc w:val="both"/>
      </w:pPr>
      <w:r>
        <w:t>3.1.15.7. Установка цветочниц (вазонов), в том числе навесных:</w:t>
      </w:r>
    </w:p>
    <w:p w:rsidR="00C11DA4" w:rsidRDefault="00C11DA4">
      <w:pPr>
        <w:pStyle w:val="ConsPlusNormal"/>
        <w:spacing w:before="220"/>
        <w:ind w:firstLine="540"/>
        <w:jc w:val="both"/>
      </w:pPr>
      <w:r>
        <w:t>- высота цветочниц (вазонов) должна обеспечивать предотвращение случайного наезда автомобилей и попадания мусора;</w:t>
      </w:r>
    </w:p>
    <w:p w:rsidR="00C11DA4" w:rsidRDefault="00C11DA4">
      <w:pPr>
        <w:pStyle w:val="ConsPlusNormal"/>
        <w:spacing w:before="220"/>
        <w:ind w:firstLine="540"/>
        <w:jc w:val="both"/>
      </w:pPr>
      <w:r>
        <w:t xml:space="preserve">- цветочницы и кашпо зимой необходимо хранить в помещении или заменять в них цветы хвойными морозоустойчивыми растениями или иными растительными и декоративными </w:t>
      </w:r>
      <w:r>
        <w:lastRenderedPageBreak/>
        <w:t>композициями.</w:t>
      </w:r>
    </w:p>
    <w:p w:rsidR="00C11DA4" w:rsidRDefault="00C11DA4">
      <w:pPr>
        <w:pStyle w:val="ConsPlusNormal"/>
        <w:spacing w:before="220"/>
        <w:ind w:firstLine="540"/>
        <w:jc w:val="both"/>
      </w:pPr>
      <w:r>
        <w:t>3.1.15.8. При установке ограждений учитывается следующее:</w:t>
      </w:r>
    </w:p>
    <w:p w:rsidR="00C11DA4" w:rsidRDefault="00C11DA4">
      <w:pPr>
        <w:pStyle w:val="ConsPlusNormal"/>
        <w:spacing w:before="220"/>
        <w:ind w:firstLine="540"/>
        <w:jc w:val="both"/>
      </w:pPr>
      <w:r>
        <w:t>- прочность, обеспечивающая защиту пешеходов от наезда автомобилей;</w:t>
      </w:r>
    </w:p>
    <w:p w:rsidR="00C11DA4" w:rsidRDefault="00C11DA4">
      <w:pPr>
        <w:pStyle w:val="ConsPlusNormal"/>
        <w:spacing w:before="220"/>
        <w:ind w:firstLine="540"/>
        <w:jc w:val="both"/>
      </w:pPr>
      <w:r>
        <w:t>- модульность, позволяющая создавать конструкции любой формы;</w:t>
      </w:r>
    </w:p>
    <w:p w:rsidR="00C11DA4" w:rsidRDefault="00C11DA4">
      <w:pPr>
        <w:pStyle w:val="ConsPlusNormal"/>
        <w:spacing w:before="220"/>
        <w:ind w:firstLine="540"/>
        <w:jc w:val="both"/>
      </w:pPr>
      <w:r>
        <w:t>- наличие светоотражающих элементов в местах возможного наезда автомобиля;</w:t>
      </w:r>
    </w:p>
    <w:p w:rsidR="00C11DA4" w:rsidRDefault="00C11DA4">
      <w:pPr>
        <w:pStyle w:val="ConsPlusNormal"/>
        <w:spacing w:before="220"/>
        <w:ind w:firstLine="540"/>
        <w:jc w:val="both"/>
      </w:pPr>
      <w:r>
        <w:t>- расположение ограды не далее 10 см от края газона.</w:t>
      </w:r>
    </w:p>
    <w:p w:rsidR="00C11DA4" w:rsidRDefault="00C11DA4">
      <w:pPr>
        <w:pStyle w:val="ConsPlusNormal"/>
        <w:spacing w:before="220"/>
        <w:ind w:firstLine="540"/>
        <w:jc w:val="both"/>
      </w:pPr>
      <w:r>
        <w:t>3.1.15.9. На тротуарах вдоль автомобильных дорог используются следующие МАФ:</w:t>
      </w:r>
    </w:p>
    <w:p w:rsidR="00C11DA4" w:rsidRDefault="00C11DA4">
      <w:pPr>
        <w:pStyle w:val="ConsPlusNormal"/>
        <w:spacing w:before="220"/>
        <w:ind w:firstLine="540"/>
        <w:jc w:val="both"/>
      </w:pPr>
      <w:r>
        <w:t>- скамейки без спинки с местом для сумок;</w:t>
      </w:r>
    </w:p>
    <w:p w:rsidR="00C11DA4" w:rsidRDefault="00C11DA4">
      <w:pPr>
        <w:pStyle w:val="ConsPlusNormal"/>
        <w:spacing w:before="220"/>
        <w:ind w:firstLine="540"/>
        <w:jc w:val="both"/>
      </w:pPr>
      <w:r>
        <w:t>- опоры у скамеек для людей с ограниченными возможностями;</w:t>
      </w:r>
    </w:p>
    <w:p w:rsidR="00C11DA4" w:rsidRDefault="00C11DA4">
      <w:pPr>
        <w:pStyle w:val="ConsPlusNormal"/>
        <w:spacing w:before="220"/>
        <w:ind w:firstLine="540"/>
        <w:jc w:val="both"/>
      </w:pPr>
      <w:r>
        <w:t>- заграждения, обеспечивающие защиту пешеходов от наезда автомобилей;</w:t>
      </w:r>
    </w:p>
    <w:p w:rsidR="00C11DA4" w:rsidRDefault="00C11DA4">
      <w:pPr>
        <w:pStyle w:val="ConsPlusNormal"/>
        <w:spacing w:before="220"/>
        <w:ind w:firstLine="540"/>
        <w:jc w:val="both"/>
      </w:pPr>
      <w:r>
        <w:t>- навесные кашпо, навесные цветочницы (вазоны);</w:t>
      </w:r>
    </w:p>
    <w:p w:rsidR="00C11DA4" w:rsidRDefault="00C11DA4">
      <w:pPr>
        <w:pStyle w:val="ConsPlusNormal"/>
        <w:spacing w:before="220"/>
        <w:ind w:firstLine="540"/>
        <w:jc w:val="both"/>
      </w:pPr>
      <w:r>
        <w:t>- высокие цветочницы (вазоны);</w:t>
      </w:r>
    </w:p>
    <w:p w:rsidR="00C11DA4" w:rsidRDefault="00C11DA4">
      <w:pPr>
        <w:pStyle w:val="ConsPlusNormal"/>
        <w:spacing w:before="220"/>
        <w:ind w:firstLine="540"/>
        <w:jc w:val="both"/>
      </w:pPr>
      <w:r>
        <w:t>- урны;</w:t>
      </w:r>
    </w:p>
    <w:p w:rsidR="00C11DA4" w:rsidRDefault="00C11DA4">
      <w:pPr>
        <w:pStyle w:val="ConsPlusNormal"/>
        <w:spacing w:before="220"/>
        <w:ind w:firstLine="540"/>
        <w:jc w:val="both"/>
      </w:pPr>
      <w:r>
        <w:t>- навесы остановок общественного транспорта;</w:t>
      </w:r>
    </w:p>
    <w:p w:rsidR="00C11DA4" w:rsidRDefault="00C11DA4">
      <w:pPr>
        <w:pStyle w:val="ConsPlusNormal"/>
        <w:spacing w:before="220"/>
        <w:ind w:firstLine="540"/>
        <w:jc w:val="both"/>
      </w:pPr>
      <w:r>
        <w:t>- элементы навигации и средства информации.</w:t>
      </w:r>
    </w:p>
    <w:p w:rsidR="00C11DA4" w:rsidRDefault="00C11DA4">
      <w:pPr>
        <w:pStyle w:val="ConsPlusNormal"/>
        <w:spacing w:before="220"/>
        <w:ind w:firstLine="540"/>
        <w:jc w:val="both"/>
      </w:pPr>
      <w:r>
        <w:t>3.1.15.10. Внешний вид городской мебели выбирается с учетом сложившейся и проектируемой архитектурно-художественной городской среды.</w:t>
      </w:r>
    </w:p>
    <w:p w:rsidR="00C11DA4" w:rsidRDefault="00C11DA4">
      <w:pPr>
        <w:pStyle w:val="ConsPlusNormal"/>
        <w:spacing w:before="220"/>
        <w:ind w:firstLine="540"/>
        <w:jc w:val="both"/>
      </w:pPr>
      <w:r>
        <w:t>3.1.15.11. Для пешеходных зон используются следующие МАФ:</w:t>
      </w:r>
    </w:p>
    <w:p w:rsidR="00C11DA4" w:rsidRDefault="00C11DA4">
      <w:pPr>
        <w:pStyle w:val="ConsPlusNormal"/>
        <w:spacing w:before="220"/>
        <w:ind w:firstLine="540"/>
        <w:jc w:val="both"/>
      </w:pPr>
      <w:r>
        <w:t>- уличные фонари, высота которых соотносима с ростом человека;</w:t>
      </w:r>
    </w:p>
    <w:p w:rsidR="00C11DA4" w:rsidRDefault="00C11DA4">
      <w:pPr>
        <w:pStyle w:val="ConsPlusNormal"/>
        <w:spacing w:before="220"/>
        <w:ind w:firstLine="540"/>
        <w:jc w:val="both"/>
      </w:pPr>
      <w:r>
        <w:t>- скамейки, предполагающие длительный отдых;</w:t>
      </w:r>
    </w:p>
    <w:p w:rsidR="00C11DA4" w:rsidRDefault="00C11DA4">
      <w:pPr>
        <w:pStyle w:val="ConsPlusNormal"/>
        <w:spacing w:before="220"/>
        <w:ind w:firstLine="540"/>
        <w:jc w:val="both"/>
      </w:pPr>
      <w:r>
        <w:t>- урны;</w:t>
      </w:r>
    </w:p>
    <w:p w:rsidR="00C11DA4" w:rsidRDefault="00C11DA4">
      <w:pPr>
        <w:pStyle w:val="ConsPlusNormal"/>
        <w:spacing w:before="220"/>
        <w:ind w:firstLine="540"/>
        <w:jc w:val="both"/>
      </w:pPr>
      <w:r>
        <w:t>- цветочницы и кашпо (вазоны);</w:t>
      </w:r>
    </w:p>
    <w:p w:rsidR="00C11DA4" w:rsidRDefault="00C11DA4">
      <w:pPr>
        <w:pStyle w:val="ConsPlusNormal"/>
        <w:spacing w:before="220"/>
        <w:ind w:firstLine="540"/>
        <w:jc w:val="both"/>
      </w:pPr>
      <w:r>
        <w:t>- информационные стенды;</w:t>
      </w:r>
    </w:p>
    <w:p w:rsidR="00C11DA4" w:rsidRDefault="00C11DA4">
      <w:pPr>
        <w:pStyle w:val="ConsPlusNormal"/>
        <w:spacing w:before="220"/>
        <w:ind w:firstLine="540"/>
        <w:jc w:val="both"/>
      </w:pPr>
      <w:r>
        <w:t>- защитные ограждения;</w:t>
      </w:r>
    </w:p>
    <w:p w:rsidR="00C11DA4" w:rsidRDefault="00C11DA4">
      <w:pPr>
        <w:pStyle w:val="ConsPlusNormal"/>
        <w:spacing w:before="220"/>
        <w:ind w:firstLine="540"/>
        <w:jc w:val="both"/>
      </w:pPr>
      <w:r>
        <w:t>- столы для игр;</w:t>
      </w:r>
    </w:p>
    <w:p w:rsidR="00C11DA4" w:rsidRDefault="00C11DA4">
      <w:pPr>
        <w:pStyle w:val="ConsPlusNormal"/>
        <w:spacing w:before="220"/>
        <w:ind w:firstLine="540"/>
        <w:jc w:val="both"/>
      </w:pPr>
      <w:r>
        <w:t>- декоративные композиции и скульптуры.</w:t>
      </w:r>
    </w:p>
    <w:p w:rsidR="00C11DA4" w:rsidRDefault="00C11DA4">
      <w:pPr>
        <w:pStyle w:val="ConsPlusNormal"/>
        <w:spacing w:before="220"/>
        <w:ind w:firstLine="540"/>
        <w:jc w:val="both"/>
      </w:pPr>
      <w:r>
        <w:t>3.1.15.12. Для конструкций опор освещения, коммутационных шкафов и прочих малообъемных объектов используют антивандальные покрытия для защиты от графического вандализма.</w:t>
      </w:r>
    </w:p>
    <w:p w:rsidR="00C11DA4" w:rsidRDefault="00C11DA4">
      <w:pPr>
        <w:pStyle w:val="ConsPlusNormal"/>
        <w:spacing w:before="220"/>
        <w:ind w:firstLine="540"/>
        <w:jc w:val="both"/>
      </w:pPr>
      <w:r>
        <w:t>3.1.15.13. При проектировании оборудования предусматривается его вандалозащищенность, в том числе используются:</w:t>
      </w:r>
    </w:p>
    <w:p w:rsidR="00C11DA4" w:rsidRDefault="00C11DA4">
      <w:pPr>
        <w:pStyle w:val="ConsPlusNormal"/>
        <w:spacing w:before="220"/>
        <w:ind w:firstLine="540"/>
        <w:jc w:val="both"/>
      </w:pPr>
      <w:r>
        <w:t>- легко очищающиеся и не боящиеся абразивных и растворяющих веществ материалы;</w:t>
      </w:r>
    </w:p>
    <w:p w:rsidR="00C11DA4" w:rsidRDefault="00C11DA4">
      <w:pPr>
        <w:pStyle w:val="ConsPlusNormal"/>
        <w:spacing w:before="220"/>
        <w:ind w:firstLine="540"/>
        <w:jc w:val="both"/>
      </w:pPr>
      <w:r>
        <w:lastRenderedPageBreak/>
        <w:t>- на плоских поверхностях оборудования и МАФ - перфорирование или рельефное текстурирование покрытия, а также антивандальные краски, которые мешают расклейке объявлений и разрисовыванию поверхности и облегчают очистку.</w:t>
      </w:r>
    </w:p>
    <w:p w:rsidR="00C11DA4" w:rsidRDefault="00C11DA4">
      <w:pPr>
        <w:pStyle w:val="ConsPlusNormal"/>
        <w:spacing w:before="220"/>
        <w:ind w:firstLine="540"/>
        <w:jc w:val="both"/>
      </w:pPr>
      <w:r>
        <w:t>3.1.15.14. При проектировании или выборе объектов для установки учитываются все сторонние элементы и процессы использования, в том числе процессы уборки и ремонта.</w:t>
      </w:r>
    </w:p>
    <w:p w:rsidR="00C11DA4" w:rsidRDefault="00C11DA4">
      <w:pPr>
        <w:pStyle w:val="ConsPlusNormal"/>
      </w:pPr>
    </w:p>
    <w:p w:rsidR="00C11DA4" w:rsidRDefault="00C11DA4">
      <w:pPr>
        <w:pStyle w:val="ConsPlusNormal"/>
        <w:ind w:firstLine="540"/>
        <w:jc w:val="both"/>
      </w:pPr>
      <w:r>
        <w:t>3.1.16. Некапитальные нестационарные сооружения.</w:t>
      </w:r>
    </w:p>
    <w:p w:rsidR="00C11DA4" w:rsidRDefault="00C11DA4">
      <w:pPr>
        <w:pStyle w:val="ConsPlusNormal"/>
        <w:spacing w:before="220"/>
        <w:ind w:firstLine="540"/>
        <w:jc w:val="both"/>
      </w:pPr>
      <w:r>
        <w:t>3.1.16.1. Некапитальные нестационарные сооружения (нестационарные торговые объекты, объекты бытового обслуживания, остановочные павильоны, наземные туалетные кабины, боксовые гаражи) выполняются из легких конструкций, не предусматривающих устройство заглубленных фундаментов и подземных сооружений.</w:t>
      </w:r>
    </w:p>
    <w:p w:rsidR="00C11DA4" w:rsidRDefault="00C11DA4">
      <w:pPr>
        <w:pStyle w:val="ConsPlusNormal"/>
        <w:spacing w:before="220"/>
        <w:ind w:firstLine="540"/>
        <w:jc w:val="both"/>
      </w:pPr>
      <w:r>
        <w:t>При создании некапитальных нестационарных сооружений учитывается архитектурно-художественный облик сложившейся застройки МО ГО "Воркута", применяются современные отделочные материалы, отвечающие требованиям пожарной безопасности.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 быстровозводимые модульные комплексы, выполняемые из легких конструкций.</w:t>
      </w:r>
    </w:p>
    <w:p w:rsidR="00C11DA4" w:rsidRDefault="00C11DA4">
      <w:pPr>
        <w:pStyle w:val="ConsPlusNormal"/>
        <w:spacing w:before="220"/>
        <w:ind w:firstLine="540"/>
        <w:jc w:val="both"/>
      </w:pPr>
      <w:r>
        <w:t>3.1.16.2.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C11DA4" w:rsidRDefault="00C11DA4">
      <w:pPr>
        <w:pStyle w:val="ConsPlusNormal"/>
        <w:spacing w:before="220"/>
        <w:ind w:firstLine="540"/>
        <w:jc w:val="both"/>
      </w:pPr>
      <w:r>
        <w:t>3.1.16.3. Некапитальные нестационарные сооружения должны размещаться таким образом, чтобы не мешать пешеходному движению, не ухудшать визуальное восприятие среды МО ГО "Воркута" и благоустройство территории и застройки. Нестационарные торговые объекты, объекты бытового обслуживания могут размещаться на территориях пешеходных зон, в парках, на бульварах МО ГО "Воркута".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в зоне доступности).</w:t>
      </w:r>
    </w:p>
    <w:p w:rsidR="00C11DA4" w:rsidRDefault="00C11DA4">
      <w:pPr>
        <w:pStyle w:val="ConsPlusNormal"/>
      </w:pPr>
    </w:p>
    <w:p w:rsidR="00C11DA4" w:rsidRDefault="00C11DA4">
      <w:pPr>
        <w:pStyle w:val="ConsPlusNormal"/>
        <w:ind w:firstLine="540"/>
        <w:jc w:val="both"/>
      </w:pPr>
      <w:r>
        <w:t>3.1.17. Оформление и оборудование зданий, сооружений, ограждений.</w:t>
      </w:r>
    </w:p>
    <w:p w:rsidR="00C11DA4" w:rsidRDefault="00C11DA4">
      <w:pPr>
        <w:pStyle w:val="ConsPlusNormal"/>
        <w:spacing w:before="220"/>
        <w:ind w:firstLine="540"/>
        <w:jc w:val="both"/>
      </w:pPr>
      <w:r>
        <w:t>3.1.17.1. Проектирование оформления и оборудования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rsidR="00C11DA4" w:rsidRDefault="00C11DA4">
      <w:pPr>
        <w:pStyle w:val="ConsPlusNormal"/>
        <w:spacing w:before="220"/>
        <w:ind w:firstLine="540"/>
        <w:jc w:val="both"/>
      </w:pPr>
      <w:r>
        <w:t>3.1.17.2. Колористическое решение зданий и сооружений проектируется с учетом концепции общего цветового решения застройки улиц и территорий МО ГО "Воркута".</w:t>
      </w:r>
    </w:p>
    <w:p w:rsidR="00C11DA4" w:rsidRDefault="00C11DA4">
      <w:pPr>
        <w:pStyle w:val="ConsPlusNormal"/>
        <w:spacing w:before="220"/>
        <w:ind w:firstLine="540"/>
        <w:jc w:val="both"/>
      </w:pPr>
      <w:r>
        <w:t>3.1.17.3. На здание, сооружение оформляется паспорт фасада здания, сооружения. Порядок согласования и заполнения паспорта фасада зданий, сооружений (в том числе временных) утверждается постановлением администрации МО ГО "Воркута".</w:t>
      </w:r>
    </w:p>
    <w:p w:rsidR="00C11DA4" w:rsidRDefault="00C11DA4">
      <w:pPr>
        <w:pStyle w:val="ConsPlusNormal"/>
        <w:spacing w:before="220"/>
        <w:ind w:firstLine="540"/>
        <w:jc w:val="both"/>
      </w:pPr>
      <w:r>
        <w:t xml:space="preserve">3.1.17.4. Входные группы зданий жилого и общественного назначения при наличии технической возможности здания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w:t>
      </w:r>
      <w:r>
        <w:lastRenderedPageBreak/>
        <w:t>перила и пр.) в соответствии с согласованным с управлением архитектуры администрации МО ГО "Воркута" проектом.</w:t>
      </w:r>
    </w:p>
    <w:p w:rsidR="00C11DA4" w:rsidRDefault="00C11DA4">
      <w:pPr>
        <w:pStyle w:val="ConsPlusNormal"/>
        <w:spacing w:before="220"/>
        <w:ind w:firstLine="540"/>
        <w:jc w:val="both"/>
      </w:pPr>
      <w:r>
        <w:t>3.1.17.5. Содержание фасадов зданий, сооружений осуществляется собственниками (правообладателями) зданий и сооружений.</w:t>
      </w:r>
    </w:p>
    <w:p w:rsidR="00C11DA4" w:rsidRDefault="00C11DA4">
      <w:pPr>
        <w:pStyle w:val="ConsPlusNormal"/>
        <w:spacing w:before="220"/>
        <w:ind w:firstLine="540"/>
        <w:jc w:val="both"/>
      </w:pPr>
      <w:r>
        <w:t>Содержание фасадов и ограждений зданий, сооружений должно предусматривать:</w:t>
      </w:r>
    </w:p>
    <w:p w:rsidR="00C11DA4" w:rsidRDefault="00C11DA4">
      <w:pPr>
        <w:pStyle w:val="ConsPlusNormal"/>
        <w:spacing w:before="220"/>
        <w:ind w:firstLine="540"/>
        <w:jc w:val="both"/>
      </w:pPr>
      <w:r>
        <w:t>- ремонт и восстановление конструктивных элементов и отделки фасадов и ограждений,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C11DA4" w:rsidRDefault="00C11DA4">
      <w:pPr>
        <w:pStyle w:val="ConsPlusNormal"/>
        <w:spacing w:before="220"/>
        <w:ind w:firstLine="540"/>
        <w:jc w:val="both"/>
      </w:pPr>
      <w:r>
        <w:t>- обеспечение наличия и содержания в исправном состоянии водостоков, водосточных труб и сливов;</w:t>
      </w:r>
    </w:p>
    <w:p w:rsidR="00C11DA4" w:rsidRDefault="00C11DA4">
      <w:pPr>
        <w:pStyle w:val="ConsPlusNormal"/>
        <w:spacing w:before="220"/>
        <w:ind w:firstLine="540"/>
        <w:jc w:val="both"/>
      </w:pPr>
      <w:r>
        <w:t>- герметизацию, заделку и расшивку швов, трещин и выбоин;</w:t>
      </w:r>
    </w:p>
    <w:p w:rsidR="00C11DA4" w:rsidRDefault="00C11DA4">
      <w:pPr>
        <w:pStyle w:val="ConsPlusNormal"/>
        <w:spacing w:before="220"/>
        <w:ind w:firstLine="540"/>
        <w:jc w:val="both"/>
      </w:pPr>
      <w:r>
        <w:t>- восстановление, ремонт и очистку отмосток, приямков, цокольных окон и входов в подвалы;</w:t>
      </w:r>
    </w:p>
    <w:p w:rsidR="00C11DA4" w:rsidRDefault="00C11DA4">
      <w:pPr>
        <w:pStyle w:val="ConsPlusNormal"/>
        <w:spacing w:before="220"/>
        <w:ind w:firstLine="540"/>
        <w:jc w:val="both"/>
      </w:pPr>
      <w:r>
        <w:t>- поддержание в исправном состоянии размещенного на фасадах и ограждениях электроосвещения и включение его с наступлением темного времени суток;</w:t>
      </w:r>
    </w:p>
    <w:p w:rsidR="00C11DA4" w:rsidRDefault="00C11DA4">
      <w:pPr>
        <w:pStyle w:val="ConsPlusNormal"/>
        <w:spacing w:before="220"/>
        <w:ind w:firstLine="540"/>
        <w:jc w:val="both"/>
      </w:pPr>
      <w:r>
        <w:t>- очистку и промывку поверхностей фасадов и ограждений, окон и витрин, вывесок и указателей;</w:t>
      </w:r>
    </w:p>
    <w:p w:rsidR="00C11DA4" w:rsidRDefault="00C11DA4">
      <w:pPr>
        <w:pStyle w:val="ConsPlusNormal"/>
        <w:spacing w:before="220"/>
        <w:ind w:firstLine="540"/>
        <w:jc w:val="both"/>
      </w:pPr>
      <w:r>
        <w:t>- очистку от надписей, рисунков, объявлений, плакатов и иной информационно-печатной продукции;</w:t>
      </w:r>
    </w:p>
    <w:p w:rsidR="00C11DA4" w:rsidRDefault="00C11DA4">
      <w:pPr>
        <w:pStyle w:val="ConsPlusNormal"/>
        <w:spacing w:before="220"/>
        <w:ind w:firstLine="540"/>
        <w:jc w:val="both"/>
      </w:pPr>
      <w:r>
        <w:t>- очистку крыш, козырьков, карнизов, балконов и лоджий от сосулек, снежного покрова и наледи;</w:t>
      </w:r>
    </w:p>
    <w:p w:rsidR="00C11DA4" w:rsidRDefault="00C11DA4">
      <w:pPr>
        <w:pStyle w:val="ConsPlusNormal"/>
        <w:spacing w:before="220"/>
        <w:ind w:firstLine="540"/>
        <w:jc w:val="both"/>
      </w:pPr>
      <w:r>
        <w:t>- вывоз сброшенного с крыш, козырьков, карнизов, балконов и лоджий снега и наледи.</w:t>
      </w:r>
    </w:p>
    <w:p w:rsidR="00C11DA4" w:rsidRDefault="00C11DA4">
      <w:pPr>
        <w:pStyle w:val="ConsPlusNormal"/>
        <w:spacing w:before="220"/>
        <w:ind w:firstLine="540"/>
        <w:jc w:val="both"/>
      </w:pPr>
      <w:bookmarkStart w:id="1" w:name="P302"/>
      <w:bookmarkEnd w:id="1"/>
      <w:r>
        <w:t>3.1.17.6. Содержание ограждений в чистоте и исправном состоянии (ремонт, покраска, замена), без проемов, поврежденных участков, отклонений от вертикали, посторонних наклеек, объявлений, надписей осуществляется их собственниками, если иное не предусмотрено законом или договором.</w:t>
      </w:r>
    </w:p>
    <w:p w:rsidR="00C11DA4" w:rsidRDefault="00C11DA4">
      <w:pPr>
        <w:pStyle w:val="ConsPlusNormal"/>
        <w:spacing w:before="220"/>
        <w:ind w:firstLine="540"/>
        <w:jc w:val="both"/>
      </w:pPr>
      <w:r>
        <w:t>3.1.17.7. Запрещается размещение на фасадах зданий, строений, сооружений наружных кондиционеров, антенн, проводов, розеток, иных предметов в нарушение требований к внешнему облику фасадов зданий, строений, сооружений, установленных правилами благоустройства территории муниципального образования, а также протяжка проводов воздушным и (или) наземным способом с закреплением их к элементам благоустройства, к деревьям, самовольно установленным конструкциям и иным стационарным и (или) не стационарным объектам расположенных на придомовой территории и (или) прилегающей территории.</w:t>
      </w:r>
    </w:p>
    <w:p w:rsidR="00C11DA4" w:rsidRDefault="00C11DA4">
      <w:pPr>
        <w:pStyle w:val="ConsPlusNormal"/>
      </w:pPr>
    </w:p>
    <w:p w:rsidR="00C11DA4" w:rsidRDefault="00C11DA4">
      <w:pPr>
        <w:pStyle w:val="ConsPlusNormal"/>
        <w:ind w:firstLine="540"/>
        <w:jc w:val="both"/>
      </w:pPr>
      <w:r>
        <w:t>3.1.18. Организация площадок.</w:t>
      </w:r>
    </w:p>
    <w:p w:rsidR="00C11DA4" w:rsidRDefault="00C11DA4">
      <w:pPr>
        <w:pStyle w:val="ConsPlusNormal"/>
        <w:spacing w:before="220"/>
        <w:ind w:firstLine="540"/>
        <w:jc w:val="both"/>
      </w:pPr>
      <w:r>
        <w:t>3.1.18.1. На территории МО ГО "Воркута" могут предусматриваться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C11DA4" w:rsidRDefault="00C11DA4">
      <w:pPr>
        <w:pStyle w:val="ConsPlusNormal"/>
      </w:pPr>
    </w:p>
    <w:p w:rsidR="00C11DA4" w:rsidRDefault="00C11DA4">
      <w:pPr>
        <w:pStyle w:val="ConsPlusNormal"/>
        <w:ind w:firstLine="540"/>
        <w:jc w:val="both"/>
      </w:pPr>
      <w:r>
        <w:t>3.1.19. Организация детских площадок.</w:t>
      </w:r>
    </w:p>
    <w:p w:rsidR="00C11DA4" w:rsidRDefault="00C11DA4">
      <w:pPr>
        <w:pStyle w:val="ConsPlusNormal"/>
        <w:spacing w:before="220"/>
        <w:ind w:firstLine="540"/>
        <w:jc w:val="both"/>
      </w:pPr>
      <w:r>
        <w:lastRenderedPageBreak/>
        <w:t>3.1.19.1. 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C11DA4" w:rsidRDefault="00C11DA4">
      <w:pPr>
        <w:pStyle w:val="ConsPlusNormal"/>
        <w:spacing w:before="220"/>
        <w:ind w:firstLine="540"/>
        <w:jc w:val="both"/>
      </w:pPr>
      <w:r>
        <w:t>3.1.19.2. Осветительное оборудование должно функционировать в режиме освещения территории, на которой расположена площадка.</w:t>
      </w:r>
    </w:p>
    <w:p w:rsidR="00C11DA4" w:rsidRDefault="00C11DA4">
      <w:pPr>
        <w:pStyle w:val="ConsPlusNormal"/>
        <w:spacing w:before="220"/>
        <w:ind w:firstLine="540"/>
        <w:jc w:val="both"/>
      </w:pPr>
      <w:r>
        <w:t>3.1.19.3. В целях обеспечения безопасности детские площадки должны иметь ограждение.</w:t>
      </w:r>
    </w:p>
    <w:p w:rsidR="00C11DA4" w:rsidRDefault="00C11DA4">
      <w:pPr>
        <w:pStyle w:val="ConsPlusNormal"/>
      </w:pPr>
    </w:p>
    <w:p w:rsidR="00C11DA4" w:rsidRDefault="00C11DA4">
      <w:pPr>
        <w:pStyle w:val="ConsPlusNormal"/>
        <w:ind w:firstLine="540"/>
        <w:jc w:val="both"/>
      </w:pPr>
      <w:r>
        <w:t>3.1.20. Организация спортивных площадок.</w:t>
      </w:r>
    </w:p>
    <w:p w:rsidR="00C11DA4" w:rsidRDefault="00C11DA4">
      <w:pPr>
        <w:pStyle w:val="ConsPlusNormal"/>
        <w:spacing w:before="220"/>
        <w:ind w:firstLine="540"/>
        <w:jc w:val="both"/>
      </w:pPr>
      <w:r>
        <w:t>3.1.20.1.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C11DA4" w:rsidRDefault="00C11DA4">
      <w:pPr>
        <w:pStyle w:val="ConsPlusNormal"/>
        <w:spacing w:before="220"/>
        <w:ind w:firstLine="540"/>
        <w:jc w:val="both"/>
      </w:pPr>
      <w:r>
        <w:t>3.1.20.2. Озеленение спортивной площадки размещают по периметру.</w:t>
      </w:r>
    </w:p>
    <w:p w:rsidR="00C11DA4" w:rsidRDefault="00C11DA4">
      <w:pPr>
        <w:pStyle w:val="ConsPlusNormal"/>
      </w:pPr>
    </w:p>
    <w:p w:rsidR="00C11DA4" w:rsidRDefault="00C11DA4">
      <w:pPr>
        <w:pStyle w:val="ConsPlusNormal"/>
        <w:ind w:firstLine="540"/>
        <w:jc w:val="both"/>
      </w:pPr>
      <w:r>
        <w:t>3.1.21. Ввод в эксплуатацию детских, игровых, спортивных (физкультурно-оздоровительных) площадок и их содержание.</w:t>
      </w:r>
    </w:p>
    <w:p w:rsidR="00C11DA4" w:rsidRDefault="00C11DA4">
      <w:pPr>
        <w:pStyle w:val="ConsPlusNormal"/>
        <w:spacing w:before="220"/>
        <w:ind w:firstLine="540"/>
        <w:jc w:val="both"/>
      </w:pPr>
      <w:r>
        <w:t>3.1.21.1.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C11DA4" w:rsidRDefault="00C11DA4">
      <w:pPr>
        <w:pStyle w:val="ConsPlusNormal"/>
        <w:spacing w:before="220"/>
        <w:ind w:firstLine="540"/>
        <w:jc w:val="both"/>
      </w:pPr>
      <w:r>
        <w:t>3.1.21.2. Лицо, ответственное за эксплуатацию оборудования, размещенного на площадке (при его отсутствии - собственник объекта, правообладатель оборудования) и площадки, осуществляет контроль за ходом производства работ по установке (монтажу) оборудования и несет ответственность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C11DA4" w:rsidRDefault="00C11DA4">
      <w:pPr>
        <w:pStyle w:val="ConsPlusNormal"/>
        <w:spacing w:before="220"/>
        <w:ind w:firstLine="540"/>
        <w:jc w:val="both"/>
      </w:pPr>
      <w:r>
        <w:t>3.1.21.3.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w:t>
      </w:r>
    </w:p>
    <w:p w:rsidR="00C11DA4" w:rsidRDefault="00C11DA4">
      <w:pPr>
        <w:pStyle w:val="ConsPlusNormal"/>
      </w:pPr>
    </w:p>
    <w:p w:rsidR="00C11DA4" w:rsidRDefault="00C11DA4">
      <w:pPr>
        <w:pStyle w:val="ConsPlusNormal"/>
        <w:ind w:firstLine="540"/>
        <w:jc w:val="both"/>
      </w:pPr>
      <w:r>
        <w:t>3.1.22. Организация площадок для отдыха и досуга.</w:t>
      </w:r>
    </w:p>
    <w:p w:rsidR="00C11DA4" w:rsidRDefault="00C11DA4">
      <w:pPr>
        <w:pStyle w:val="ConsPlusNormal"/>
        <w:spacing w:before="220"/>
        <w:ind w:firstLine="540"/>
        <w:jc w:val="both"/>
      </w:pPr>
      <w:r>
        <w:t>3.1.22.1. Площадки для отдыха следует размещать на участках жилой застройки на озелененных территориях жилой группы, микрорайона и в парках.</w:t>
      </w:r>
    </w:p>
    <w:p w:rsidR="00C11DA4" w:rsidRDefault="00C11DA4">
      <w:pPr>
        <w:pStyle w:val="ConsPlusNormal"/>
        <w:spacing w:before="220"/>
        <w:ind w:firstLine="540"/>
        <w:jc w:val="both"/>
      </w:pPr>
      <w:r>
        <w:t>3.1.22.2. При совмещении площадок отдыха и детских площадок не допускается устройство твердых видов покрытия в зоне детских игр.</w:t>
      </w:r>
    </w:p>
    <w:p w:rsidR="00C11DA4" w:rsidRDefault="00C11DA4">
      <w:pPr>
        <w:pStyle w:val="ConsPlusNormal"/>
        <w:spacing w:before="220"/>
        <w:ind w:firstLine="540"/>
        <w:jc w:val="both"/>
      </w:pPr>
      <w:r>
        <w:t>3.1.22.3. Рекомендуется применять периметральное озеленение, одиночные посадки деревьев и кустарников, цветники, вертикальное и мобильное озеленение. Не допускается применение растений с ядовитыми плодами.</w:t>
      </w:r>
    </w:p>
    <w:p w:rsidR="00C11DA4" w:rsidRDefault="00C11DA4">
      <w:pPr>
        <w:pStyle w:val="ConsPlusNormal"/>
        <w:spacing w:before="220"/>
        <w:ind w:firstLine="540"/>
        <w:jc w:val="both"/>
      </w:pPr>
      <w:r>
        <w:t>3.1.22.4. Функционирование осветительного оборудования обеспечивается в режиме освещения территории, на которой расположена площадка.</w:t>
      </w:r>
    </w:p>
    <w:p w:rsidR="00C11DA4" w:rsidRDefault="00C11DA4">
      <w:pPr>
        <w:pStyle w:val="ConsPlusNormal"/>
      </w:pPr>
    </w:p>
    <w:p w:rsidR="00C11DA4" w:rsidRDefault="00C11DA4">
      <w:pPr>
        <w:pStyle w:val="ConsPlusNormal"/>
        <w:ind w:firstLine="540"/>
        <w:jc w:val="both"/>
      </w:pPr>
      <w:r>
        <w:t>3.1.23. Площадки для установки контейнеров для сбора ТКО.</w:t>
      </w:r>
    </w:p>
    <w:p w:rsidR="00C11DA4" w:rsidRDefault="00C11DA4">
      <w:pPr>
        <w:pStyle w:val="ConsPlusNormal"/>
        <w:spacing w:before="220"/>
        <w:ind w:firstLine="540"/>
        <w:jc w:val="both"/>
      </w:pPr>
      <w:r>
        <w:t xml:space="preserve">3.1.23.1. Для установки контейнеров, бункеров должна быть оборудована контейнерная площадка, специальная площадка для складирования крупногабаритных отходов с бетонным или асфальтовым водонепроницаемым покрытием, ограждением, имеющая свободный подъездной </w:t>
      </w:r>
      <w:r>
        <w:lastRenderedPageBreak/>
        <w:t>путь для мусоровозов и другого вида автотранспорта.</w:t>
      </w:r>
    </w:p>
    <w:p w:rsidR="00C11DA4" w:rsidRDefault="00C11DA4">
      <w:pPr>
        <w:pStyle w:val="ConsPlusNormal"/>
        <w:spacing w:before="220"/>
        <w:ind w:firstLine="540"/>
        <w:jc w:val="both"/>
      </w:pPr>
      <w:bookmarkStart w:id="2" w:name="P330"/>
      <w:bookmarkEnd w:id="2"/>
      <w:r>
        <w:t>3.1.23.2. Контейнерные площадки должны быть удалены от МКД, детских учреждений, спортивных площадок и от мест отдыха населения на расстоянии не менее 20 метров, но не более 100 метров. Размер площадок должен быть рассчитан на установку необходимого числа контейнеров, но не более 5.</w:t>
      </w:r>
    </w:p>
    <w:p w:rsidR="00C11DA4" w:rsidRDefault="00C11DA4">
      <w:pPr>
        <w:pStyle w:val="ConsPlusNormal"/>
        <w:spacing w:before="220"/>
        <w:ind w:firstLine="540"/>
        <w:jc w:val="both"/>
      </w:pPr>
      <w:r>
        <w:t xml:space="preserve">В районах сложившейся застройки, где отсутствует возможность соблюдения установленного </w:t>
      </w:r>
      <w:hyperlink w:anchor="P330">
        <w:r>
          <w:rPr>
            <w:color w:val="0000FF"/>
          </w:rPr>
          <w:t>абзацем первым</w:t>
        </w:r>
      </w:hyperlink>
      <w:r>
        <w:t xml:space="preserve"> настоящего пункта расстояния, это расстояние устанавливается комиссией, создаваемой по инициативе собственника ТКО. Состав и положение о комиссии администрации МО ГО "Воркута" для принятия решения о создании мест (площадок) накопления ТКО и включения их в реестр утверждается постановлением администрации МО ГО "Воркута".</w:t>
      </w:r>
    </w:p>
    <w:p w:rsidR="00C11DA4" w:rsidRDefault="00C11DA4">
      <w:pPr>
        <w:pStyle w:val="ConsPlusNormal"/>
        <w:spacing w:before="220"/>
        <w:ind w:firstLine="540"/>
        <w:jc w:val="both"/>
      </w:pPr>
      <w:r>
        <w:t>Решение комиссии оформляется актом, который подписывается всеми членами комиссии и утверждается заместителем руководителя администрации МО ГО "Воркута", курирующим вопросы жилищно-коммунального хозяйства.</w:t>
      </w:r>
    </w:p>
    <w:p w:rsidR="00C11DA4" w:rsidRDefault="00C11DA4">
      <w:pPr>
        <w:pStyle w:val="ConsPlusNormal"/>
        <w:spacing w:before="220"/>
        <w:ind w:firstLine="540"/>
        <w:jc w:val="both"/>
      </w:pPr>
      <w:r>
        <w:t>3.1.23.2. Размещение контейнерной площадки, специальной площадки для складирования крупногабаритных отходов допускается при наличии у собственника площадки ТКО правоустанавливающих документов на земельный участок.</w:t>
      </w:r>
    </w:p>
    <w:p w:rsidR="00C11DA4" w:rsidRDefault="00C11DA4">
      <w:pPr>
        <w:pStyle w:val="ConsPlusNormal"/>
        <w:spacing w:before="220"/>
        <w:ind w:firstLine="540"/>
        <w:jc w:val="both"/>
      </w:pPr>
      <w:r>
        <w:t>3.1.23.3. Лицо, ответственное за содержание контейнерных площадок, специальных площадок для складирования крупногабаритных отходов, обязано обеспечить размещение информации в месте накопления ТКО об обслуживаемых объектах и собственнике соответствующих площадок.</w:t>
      </w:r>
    </w:p>
    <w:p w:rsidR="00C11DA4" w:rsidRDefault="00C11DA4">
      <w:pPr>
        <w:pStyle w:val="ConsPlusNormal"/>
      </w:pPr>
    </w:p>
    <w:p w:rsidR="00C11DA4" w:rsidRDefault="00C11DA4">
      <w:pPr>
        <w:pStyle w:val="ConsPlusNormal"/>
        <w:ind w:firstLine="540"/>
        <w:jc w:val="both"/>
      </w:pPr>
      <w:r>
        <w:t>3.1.24. Организация площадки для выгула домашних животных.</w:t>
      </w:r>
    </w:p>
    <w:p w:rsidR="00C11DA4" w:rsidRDefault="00C11DA4">
      <w:pPr>
        <w:pStyle w:val="ConsPlusNormal"/>
        <w:spacing w:before="220"/>
        <w:ind w:firstLine="540"/>
        <w:jc w:val="both"/>
      </w:pPr>
      <w:r>
        <w:t>3.1.24.1. Площадки для выгула домашних животных должны размещаться на территориях общего пользования, за пределами санитарной зоны источников водоснабжения первого и второго поясов.</w:t>
      </w:r>
    </w:p>
    <w:p w:rsidR="00C11DA4" w:rsidRDefault="00C11DA4">
      <w:pPr>
        <w:pStyle w:val="ConsPlusNormal"/>
        <w:spacing w:before="220"/>
        <w:ind w:firstLine="540"/>
        <w:jc w:val="both"/>
      </w:pPr>
      <w:r>
        <w:t>3.1.24.2. Перечень элементов благоустройства на территории площадки для выгула домашних животных включает: различные виды покрытия, ограждение, скамья (скамьи), урна (урны), осветительное и информационное оборудование.</w:t>
      </w:r>
    </w:p>
    <w:p w:rsidR="00C11DA4" w:rsidRDefault="00C11DA4">
      <w:pPr>
        <w:pStyle w:val="ConsPlusNormal"/>
        <w:spacing w:before="220"/>
        <w:ind w:firstLine="540"/>
        <w:jc w:val="both"/>
      </w:pPr>
      <w:r>
        <w:t>3.1.24.3. Для покрытия поверхности части площадки, предназначенной для выгула домашних животных, предусматривается выровненная поверхность, обеспечивающая хороший дренаж, не травмирующая конечности животных (газонное, песчаное, песчано-гравийное),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C11DA4" w:rsidRDefault="00C11DA4">
      <w:pPr>
        <w:pStyle w:val="ConsPlusNormal"/>
        <w:spacing w:before="220"/>
        <w:ind w:firstLine="540"/>
        <w:jc w:val="both"/>
      </w:pPr>
      <w:r>
        <w:t>3.1.24.4. На территории площадки размещается информационный стенд с правилами пользования площадкой.</w:t>
      </w:r>
    </w:p>
    <w:p w:rsidR="00C11DA4" w:rsidRDefault="00C11DA4">
      <w:pPr>
        <w:pStyle w:val="ConsPlusNormal"/>
        <w:spacing w:before="220"/>
        <w:ind w:firstLine="540"/>
        <w:jc w:val="both"/>
      </w:pPr>
      <w:r>
        <w:t>3.1.24.5. Озеленение проектируется из периметральных плотных посадок высокого кустарника в виде живой изгороди или вертикального озеленения.</w:t>
      </w:r>
    </w:p>
    <w:p w:rsidR="00C11DA4" w:rsidRDefault="00C11DA4">
      <w:pPr>
        <w:pStyle w:val="ConsPlusNormal"/>
        <w:spacing w:before="220"/>
        <w:ind w:firstLine="540"/>
        <w:jc w:val="both"/>
      </w:pPr>
      <w:r>
        <w:t>3.1.24.6. Информация о местах размещения площадок для выгула домашних животных размещается на официальном сайте администрации МО ГО "Воркута" в информационно-телекоммуникационной сети Интернет по адресу http://www.воркута.рф.</w:t>
      </w:r>
    </w:p>
    <w:p w:rsidR="00C11DA4" w:rsidRDefault="00C11DA4">
      <w:pPr>
        <w:pStyle w:val="ConsPlusNormal"/>
      </w:pPr>
    </w:p>
    <w:p w:rsidR="00C11DA4" w:rsidRDefault="00C11DA4">
      <w:pPr>
        <w:pStyle w:val="ConsPlusNormal"/>
        <w:ind w:firstLine="540"/>
        <w:jc w:val="both"/>
      </w:pPr>
      <w:r>
        <w:t>3.1.25. Организация площадки для дрессировки собак.</w:t>
      </w:r>
    </w:p>
    <w:p w:rsidR="00C11DA4" w:rsidRDefault="00C11DA4">
      <w:pPr>
        <w:pStyle w:val="ConsPlusNormal"/>
        <w:spacing w:before="220"/>
        <w:ind w:firstLine="540"/>
        <w:jc w:val="both"/>
      </w:pPr>
      <w:r>
        <w:lastRenderedPageBreak/>
        <w:t>3.1.25.1.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C11DA4" w:rsidRDefault="00C11DA4">
      <w:pPr>
        <w:pStyle w:val="ConsPlusNormal"/>
        <w:spacing w:before="220"/>
        <w:ind w:firstLine="540"/>
        <w:jc w:val="both"/>
      </w:pPr>
      <w:r>
        <w:t>3.1.25.2. Покрытие площадки должно иметь ровную поверхность, обеспечивающую хороший дренаж, не травмирующую конечности животных (газонное, песчаное, песчано-гравийное), а также быть удобным для регулярной уборки и обновления.</w:t>
      </w:r>
    </w:p>
    <w:p w:rsidR="00C11DA4" w:rsidRDefault="00C11DA4">
      <w:pPr>
        <w:pStyle w:val="ConsPlusNormal"/>
        <w:spacing w:before="220"/>
        <w:ind w:firstLine="540"/>
        <w:jc w:val="both"/>
      </w:pPr>
      <w:r>
        <w:t>3.1.25.3. Площадки для дрессировки собак оборудуются учебными, тренировочными, спортивными снарядами и сооружениями.</w:t>
      </w:r>
    </w:p>
    <w:p w:rsidR="00C11DA4" w:rsidRDefault="00C11DA4">
      <w:pPr>
        <w:pStyle w:val="ConsPlusNormal"/>
      </w:pPr>
    </w:p>
    <w:p w:rsidR="00C11DA4" w:rsidRDefault="00C11DA4">
      <w:pPr>
        <w:pStyle w:val="ConsPlusNormal"/>
        <w:ind w:firstLine="540"/>
        <w:jc w:val="both"/>
      </w:pPr>
      <w:r>
        <w:t>3.1.26. Организация площадки автостоянок.</w:t>
      </w:r>
    </w:p>
    <w:p w:rsidR="00C11DA4" w:rsidRDefault="00C11DA4">
      <w:pPr>
        <w:pStyle w:val="ConsPlusNormal"/>
        <w:spacing w:before="220"/>
        <w:ind w:firstLine="540"/>
        <w:jc w:val="both"/>
      </w:pPr>
      <w:r>
        <w:t>3.1.26.1. Перечень элементов благоустройства территории на площадках автостоянок включает: покрытие дорожное асфальтобетонное,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C11DA4" w:rsidRDefault="00C11DA4">
      <w:pPr>
        <w:pStyle w:val="ConsPlusNormal"/>
        <w:spacing w:before="220"/>
        <w:ind w:firstLine="540"/>
        <w:jc w:val="both"/>
      </w:pPr>
      <w:r>
        <w:t>3.1.26.2. Разделительные элементы на площадках могут быть выполнены в виде разметки (белых полос), озелененных полос (газонов), контейнерного озеленения.</w:t>
      </w:r>
    </w:p>
    <w:p w:rsidR="00C11DA4" w:rsidRDefault="00C11DA4">
      <w:pPr>
        <w:pStyle w:val="ConsPlusNormal"/>
        <w:spacing w:before="220"/>
        <w:ind w:firstLine="540"/>
        <w:jc w:val="both"/>
      </w:pPr>
      <w:r>
        <w:t>3.1.26.3. При планировке общественных пространств и дворовых территорий должны быть предусмотрены специальные препятствия в целях недопущения парковки транспортных средств на газонах, озелененных территориях.</w:t>
      </w:r>
    </w:p>
    <w:p w:rsidR="00C11DA4" w:rsidRDefault="00C11DA4">
      <w:pPr>
        <w:pStyle w:val="ConsPlusNormal"/>
      </w:pPr>
    </w:p>
    <w:p w:rsidR="00C11DA4" w:rsidRDefault="00C11DA4">
      <w:pPr>
        <w:pStyle w:val="ConsPlusNormal"/>
        <w:ind w:firstLine="540"/>
        <w:jc w:val="both"/>
      </w:pPr>
      <w:r>
        <w:t>3.1.27. Создание и благоустройство пешеходных коммуникаций (тротуаров, аллей, дорожек, тропинок), обеспечивающих пешеходные связи и передвижения на территории МО ГО "Воркута".</w:t>
      </w:r>
    </w:p>
    <w:p w:rsidR="00C11DA4" w:rsidRDefault="00C11DA4">
      <w:pPr>
        <w:pStyle w:val="ConsPlusNormal"/>
        <w:spacing w:before="220"/>
        <w:ind w:firstLine="540"/>
        <w:jc w:val="both"/>
      </w:pPr>
      <w:r>
        <w:t>3.1.27.1. При создании и благоустройстве пешеходных коммуникаций на территории МО ГО "Воркута"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 высокий уровень благоустройства и озеленения. В системе пешеходных коммуникаций должны выделяться основные и второстепенные пешеходные связи.</w:t>
      </w:r>
    </w:p>
    <w:p w:rsidR="00C11DA4" w:rsidRDefault="00C11DA4">
      <w:pPr>
        <w:pStyle w:val="ConsPlusNormal"/>
        <w:spacing w:before="220"/>
        <w:ind w:firstLine="540"/>
        <w:jc w:val="both"/>
      </w:pPr>
      <w:r>
        <w:t>3.1.27.2.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т.ч. старые деревья, куски арматуры, лестницы, заброшенные МАФ.</w:t>
      </w:r>
    </w:p>
    <w:p w:rsidR="00C11DA4" w:rsidRDefault="00C11DA4">
      <w:pPr>
        <w:pStyle w:val="ConsPlusNormal"/>
        <w:spacing w:before="220"/>
        <w:ind w:firstLine="540"/>
        <w:jc w:val="both"/>
      </w:pPr>
      <w:r>
        <w:t>3.1.27.3. При планировочной организации пешеходных тротуаров должен предусматриваться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r:id="rId15">
        <w:r>
          <w:rPr>
            <w:color w:val="0000FF"/>
          </w:rPr>
          <w:t>СП 59.13330.2020</w:t>
        </w:r>
      </w:hyperlink>
      <w:r>
        <w:t xml:space="preserve"> "СНиП 35-01-2001 Доступность зданий и сооружений для маломобильных групп населения".</w:t>
      </w:r>
    </w:p>
    <w:p w:rsidR="00C11DA4" w:rsidRDefault="00C11DA4">
      <w:pPr>
        <w:pStyle w:val="ConsPlusNormal"/>
        <w:jc w:val="both"/>
      </w:pPr>
      <w:r>
        <w:t xml:space="preserve">(в ред. </w:t>
      </w:r>
      <w:hyperlink r:id="rId16">
        <w:r>
          <w:rPr>
            <w:color w:val="0000FF"/>
          </w:rPr>
          <w:t>решения</w:t>
        </w:r>
      </w:hyperlink>
      <w:r>
        <w:t xml:space="preserve"> Совета МО городского округа "Воркута" от 26.05.2023 N 474)</w:t>
      </w:r>
    </w:p>
    <w:p w:rsidR="00C11DA4" w:rsidRDefault="00C11DA4">
      <w:pPr>
        <w:pStyle w:val="ConsPlusNormal"/>
        <w:spacing w:before="220"/>
        <w:ind w:firstLine="540"/>
        <w:jc w:val="both"/>
      </w:pPr>
      <w:r>
        <w:t>3.1.27.4. Исходя из схемы движения пешеходных потоков по маршрутам выделяются участки по следующим типам:</w:t>
      </w:r>
    </w:p>
    <w:p w:rsidR="00C11DA4" w:rsidRDefault="00C11DA4">
      <w:pPr>
        <w:pStyle w:val="ConsPlusNormal"/>
        <w:spacing w:before="220"/>
        <w:ind w:firstLine="540"/>
        <w:jc w:val="both"/>
      </w:pPr>
      <w:r>
        <w:t>- образованные при проектировании микрорайона и созданные в том числе застройщиком;</w:t>
      </w:r>
    </w:p>
    <w:p w:rsidR="00C11DA4" w:rsidRDefault="00C11DA4">
      <w:pPr>
        <w:pStyle w:val="ConsPlusNormal"/>
        <w:spacing w:before="220"/>
        <w:ind w:firstLine="540"/>
        <w:jc w:val="both"/>
      </w:pPr>
      <w:r>
        <w:lastRenderedPageBreak/>
        <w:t>- стихийно образованные вследствие движения пешеходов по оптимальным для них маршрутам и используемые постоянно;</w:t>
      </w:r>
    </w:p>
    <w:p w:rsidR="00C11DA4" w:rsidRDefault="00C11DA4">
      <w:pPr>
        <w:pStyle w:val="ConsPlusNormal"/>
        <w:spacing w:before="220"/>
        <w:ind w:firstLine="540"/>
        <w:jc w:val="both"/>
      </w:pPr>
      <w:r>
        <w:t>- стихийно образованные вследствие движения пешеходов по оптимальным для них маршрутам и не используемые в настоящее время.</w:t>
      </w:r>
    </w:p>
    <w:p w:rsidR="00C11DA4" w:rsidRDefault="00C11DA4">
      <w:pPr>
        <w:pStyle w:val="ConsPlusNormal"/>
        <w:spacing w:before="220"/>
        <w:ind w:firstLine="540"/>
        <w:jc w:val="both"/>
      </w:pPr>
      <w:r>
        <w:t>3.1.27.5. В составе комплекса работ по благоустройству проводятся осмотр действующих и заброшенных пешеходных маршрутов, инвентаризация бесхозных объектов.</w:t>
      </w:r>
    </w:p>
    <w:p w:rsidR="00C11DA4" w:rsidRDefault="00C11DA4">
      <w:pPr>
        <w:pStyle w:val="ConsPlusNormal"/>
        <w:spacing w:before="220"/>
        <w:ind w:firstLine="540"/>
        <w:jc w:val="both"/>
      </w:pPr>
      <w:r>
        <w:t>3.1.27.6. Третий тип участков проверяется на предмет наличия опасных и (или) бесхозных объектов, по возможности принимаются меры по очищению от них территории, при необходимости закрывается к ним доступ населения. По второму типу участков также проводится осмотр, после чего осуществляется комфортное для населения сопряжение с первым типом участков.</w:t>
      </w:r>
    </w:p>
    <w:p w:rsidR="00C11DA4" w:rsidRDefault="00C11DA4">
      <w:pPr>
        <w:pStyle w:val="ConsPlusNormal"/>
        <w:spacing w:before="220"/>
        <w:ind w:firstLine="540"/>
        <w:jc w:val="both"/>
      </w:pPr>
      <w:r>
        <w:t>3.1.27.7. 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C11DA4" w:rsidRDefault="00C11DA4">
      <w:pPr>
        <w:pStyle w:val="ConsPlusNormal"/>
        <w:spacing w:before="220"/>
        <w:ind w:firstLine="540"/>
        <w:jc w:val="both"/>
      </w:pPr>
      <w:r>
        <w:t>3.1.27.8. В случае выявления потребности в более высоком уровне безопасности и комфорта для пешеходов на уже сложившихся пешеходных маршрутах, с учетом общественного мнения, необходимо рассмотреть возможность переноса пешеходных переходов и создания искусственных препятствий для использования пешеходами опасных маршрутов.</w:t>
      </w:r>
    </w:p>
    <w:p w:rsidR="00C11DA4" w:rsidRDefault="00C11DA4">
      <w:pPr>
        <w:pStyle w:val="ConsPlusNormal"/>
        <w:spacing w:before="220"/>
        <w:ind w:firstLine="540"/>
        <w:jc w:val="both"/>
      </w:pPr>
      <w:r>
        <w:t>3.1.27.9. При создании пешеходных тротуаров учитывается следующее:</w:t>
      </w:r>
    </w:p>
    <w:p w:rsidR="00C11DA4" w:rsidRDefault="00C11DA4">
      <w:pPr>
        <w:pStyle w:val="ConsPlusNormal"/>
        <w:spacing w:before="220"/>
        <w:ind w:firstLine="540"/>
        <w:jc w:val="both"/>
      </w:pPr>
      <w: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C11DA4" w:rsidRDefault="00C11DA4">
      <w:pPr>
        <w:pStyle w:val="ConsPlusNormal"/>
        <w:spacing w:before="220"/>
        <w:ind w:firstLine="540"/>
        <w:jc w:val="both"/>
      </w:pPr>
      <w:r>
        <w:t>- исходя из текущих планировочных решений по транспортным путям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w:t>
      </w:r>
    </w:p>
    <w:p w:rsidR="00C11DA4" w:rsidRDefault="00C11DA4">
      <w:pPr>
        <w:pStyle w:val="ConsPlusNormal"/>
        <w:spacing w:before="220"/>
        <w:ind w:firstLine="540"/>
        <w:jc w:val="both"/>
      </w:pPr>
      <w:r>
        <w:t xml:space="preserve">3.1.27.10. Покрытие пешеходных дорожек предусматривается в соответствии с </w:t>
      </w:r>
      <w:hyperlink r:id="rId17">
        <w:r>
          <w:rPr>
            <w:color w:val="0000FF"/>
          </w:rPr>
          <w:t>ГОСТ 33150-2014</w:t>
        </w:r>
      </w:hyperlink>
      <w:r>
        <w:t xml:space="preserve"> "Межгосударственный стандарт. Дороги автомобильные общего пользования. Проектирование пешеходных и велосипедных дорожек. Общие требования".</w:t>
      </w:r>
    </w:p>
    <w:p w:rsidR="00C11DA4" w:rsidRDefault="00C11DA4">
      <w:pPr>
        <w:pStyle w:val="ConsPlusNormal"/>
        <w:spacing w:before="220"/>
        <w:ind w:firstLine="540"/>
        <w:jc w:val="both"/>
      </w:pPr>
      <w:r>
        <w:t>3.1.27.11. Пешеходные дорожки и тротуары в составе активно используемых общественных пространств предусматриваются шириной, позволяющей избежать образования большого скопления людей.</w:t>
      </w:r>
    </w:p>
    <w:p w:rsidR="00C11DA4" w:rsidRDefault="00C11DA4">
      <w:pPr>
        <w:pStyle w:val="ConsPlusNormal"/>
        <w:spacing w:before="220"/>
        <w:ind w:firstLine="540"/>
        <w:jc w:val="both"/>
      </w:pPr>
      <w:r>
        <w:t>3.1.27.12. Пешеходные маршруты обеспечиваются освещением.</w:t>
      </w:r>
    </w:p>
    <w:p w:rsidR="00C11DA4" w:rsidRDefault="00C11DA4">
      <w:pPr>
        <w:pStyle w:val="ConsPlusNormal"/>
        <w:spacing w:before="220"/>
        <w:ind w:firstLine="540"/>
        <w:jc w:val="both"/>
      </w:pPr>
      <w:r>
        <w:t>3.1.27.13. При планировании пешеходных маршрутов создаются места для кратковременного отдыха (скамейки и пр.) для маломобильных групп населения.</w:t>
      </w:r>
    </w:p>
    <w:p w:rsidR="00C11DA4" w:rsidRDefault="00C11DA4">
      <w:pPr>
        <w:pStyle w:val="ConsPlusNormal"/>
        <w:spacing w:before="220"/>
        <w:ind w:firstLine="540"/>
        <w:jc w:val="both"/>
      </w:pPr>
      <w:r>
        <w:t>3.1.27.14. Количество элементов благоустройства пешеходных маршрутов (скамейки, урны, МАФ) определяется с учетом интенсивности пешеходного движения.</w:t>
      </w:r>
    </w:p>
    <w:p w:rsidR="00C11DA4" w:rsidRDefault="00C11DA4">
      <w:pPr>
        <w:pStyle w:val="ConsPlusNormal"/>
        <w:spacing w:before="220"/>
        <w:ind w:firstLine="540"/>
        <w:jc w:val="both"/>
      </w:pPr>
      <w:r>
        <w:t>3.1.27.15. Пешеходные маршруты должны быть озелененными.</w:t>
      </w:r>
    </w:p>
    <w:p w:rsidR="00C11DA4" w:rsidRDefault="00C11DA4">
      <w:pPr>
        <w:pStyle w:val="ConsPlusNormal"/>
        <w:spacing w:before="220"/>
        <w:ind w:firstLine="540"/>
        <w:jc w:val="both"/>
      </w:pPr>
      <w:r>
        <w:t>3.1.27.16.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C11DA4" w:rsidRDefault="00C11DA4">
      <w:pPr>
        <w:pStyle w:val="ConsPlusNormal"/>
        <w:spacing w:before="220"/>
        <w:ind w:firstLine="540"/>
        <w:jc w:val="both"/>
      </w:pPr>
      <w:r>
        <w:lastRenderedPageBreak/>
        <w:t>3.1.27.17. Трассировка основных пешеходных коммуникаций может осуществляться вдоль улиц и дорог (тротуары) или независимо от них.</w:t>
      </w:r>
    </w:p>
    <w:p w:rsidR="00C11DA4" w:rsidRDefault="00C11DA4">
      <w:pPr>
        <w:pStyle w:val="ConsPlusNormal"/>
        <w:spacing w:before="220"/>
        <w:ind w:firstLine="540"/>
        <w:jc w:val="both"/>
      </w:pPr>
      <w:r>
        <w:t>3.1.27.18.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 при создании пешеходных коммуникаций лестниц, пандусов, мостиков должна соблюдаться равновеликая пропускная способность указанных элементов.</w:t>
      </w:r>
    </w:p>
    <w:p w:rsidR="00C11DA4" w:rsidRDefault="00C11DA4">
      <w:pPr>
        <w:pStyle w:val="ConsPlusNormal"/>
        <w:spacing w:before="220"/>
        <w:ind w:firstLine="540"/>
        <w:jc w:val="both"/>
      </w:pPr>
      <w:r>
        <w:t>3.1.27.19.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C11DA4" w:rsidRDefault="00C11DA4">
      <w:pPr>
        <w:pStyle w:val="ConsPlusNormal"/>
        <w:spacing w:before="220"/>
        <w:ind w:firstLine="540"/>
        <w:jc w:val="both"/>
      </w:pPr>
      <w:r>
        <w:t>3.1.27.20.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w:t>
      </w:r>
    </w:p>
    <w:p w:rsidR="00C11DA4" w:rsidRDefault="00C11DA4">
      <w:pPr>
        <w:pStyle w:val="ConsPlusNormal"/>
        <w:spacing w:before="220"/>
        <w:ind w:firstLine="540"/>
        <w:jc w:val="both"/>
      </w:pPr>
      <w:r>
        <w:t>3.1.27.21. Перечень элементов благоустройства на территории второстепенных пешеходных коммуникаций включает различные виды покрытия.</w:t>
      </w:r>
    </w:p>
    <w:p w:rsidR="00C11DA4" w:rsidRDefault="00C11DA4">
      <w:pPr>
        <w:pStyle w:val="ConsPlusNormal"/>
        <w:spacing w:before="220"/>
        <w:ind w:firstLine="540"/>
        <w:jc w:val="both"/>
      </w:pPr>
      <w:r>
        <w:t>3.1.27.22. На дорожках скверов и бульваров МО ГО "Воркута" должны предусматриваться твердые виды покрытия с элементами сопряжения.</w:t>
      </w:r>
    </w:p>
    <w:p w:rsidR="00C11DA4" w:rsidRDefault="00C11DA4">
      <w:pPr>
        <w:pStyle w:val="ConsPlusNormal"/>
        <w:spacing w:before="220"/>
        <w:ind w:firstLine="540"/>
        <w:jc w:val="both"/>
      </w:pPr>
      <w:r>
        <w:t>3.1.27.23. На дорожках крупных рекреационных объектов (парков) предусматриваются различные виды мягких или комбинированных покрытий, пешеходные тропы с естественным грунтовым покрытием.</w:t>
      </w:r>
    </w:p>
    <w:p w:rsidR="00C11DA4" w:rsidRDefault="00C11DA4">
      <w:pPr>
        <w:pStyle w:val="ConsPlusNormal"/>
        <w:spacing w:before="220"/>
        <w:ind w:firstLine="540"/>
        <w:jc w:val="both"/>
      </w:pPr>
      <w:r>
        <w:t>3.1.27.24.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C11DA4" w:rsidRDefault="00C11DA4">
      <w:pPr>
        <w:pStyle w:val="ConsPlusNormal"/>
        <w:spacing w:before="220"/>
        <w:ind w:firstLine="540"/>
        <w:jc w:val="both"/>
      </w:pPr>
      <w:r>
        <w:t>3.1.27.25. При планировании протяженных пешеходных зон оценивается возможность сохранения движения автомобильного транспорта при условии исключения транзитного движения и постоянной парковки.</w:t>
      </w:r>
    </w:p>
    <w:p w:rsidR="00C11DA4" w:rsidRDefault="00C11DA4">
      <w:pPr>
        <w:pStyle w:val="ConsPlusNormal"/>
        <w:spacing w:before="220"/>
        <w:ind w:firstLine="540"/>
        <w:jc w:val="both"/>
      </w:pPr>
      <w:r>
        <w:t>3.1.27.26. На тротуарах с активным потоком пешеходов городская мебель должна располагаться в порядке, способствующем свободному движению пешеходов.</w:t>
      </w:r>
    </w:p>
    <w:p w:rsidR="00C11DA4" w:rsidRDefault="00C11DA4">
      <w:pPr>
        <w:pStyle w:val="ConsPlusNormal"/>
      </w:pPr>
    </w:p>
    <w:p w:rsidR="00C11DA4" w:rsidRDefault="00C11DA4">
      <w:pPr>
        <w:pStyle w:val="ConsPlusNormal"/>
        <w:ind w:firstLine="540"/>
        <w:jc w:val="both"/>
      </w:pPr>
      <w:r>
        <w:t>3.1.29. Организация пешеходных зон.</w:t>
      </w:r>
    </w:p>
    <w:p w:rsidR="00C11DA4" w:rsidRDefault="00C11DA4">
      <w:pPr>
        <w:pStyle w:val="ConsPlusNormal"/>
        <w:spacing w:before="220"/>
        <w:ind w:firstLine="540"/>
        <w:jc w:val="both"/>
      </w:pPr>
      <w:r>
        <w:t>3.1.29.1. Пешеходные зоны являются не только пешеходными коммуникациями, но также общественными пространствами, что определяет режим их использования.</w:t>
      </w:r>
    </w:p>
    <w:p w:rsidR="00C11DA4" w:rsidRDefault="00C11DA4">
      <w:pPr>
        <w:pStyle w:val="ConsPlusNormal"/>
        <w:spacing w:before="220"/>
        <w:ind w:firstLine="540"/>
        <w:jc w:val="both"/>
      </w:pPr>
      <w:r>
        <w:t>3.1.29.2. Благоустроенная пешеходная зона обеспечивает комфорт и безопасность пребывания населения в ней. Для ее формирования производится осмотр территории, выявляются основные точки притяжения людей. В группу осмотра должны включаться лица из числа проживающих и (или) работающих в данном микрорайоне. Состав лиц может быть различным, чтобы в итоге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C11DA4" w:rsidRDefault="00C11DA4">
      <w:pPr>
        <w:pStyle w:val="ConsPlusNormal"/>
        <w:spacing w:before="220"/>
        <w:ind w:firstLine="540"/>
        <w:jc w:val="both"/>
      </w:pPr>
      <w:r>
        <w:t>3.1.29.3.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C11DA4" w:rsidRDefault="00C11DA4">
      <w:pPr>
        <w:pStyle w:val="ConsPlusNormal"/>
      </w:pPr>
    </w:p>
    <w:p w:rsidR="00C11DA4" w:rsidRDefault="00C11DA4">
      <w:pPr>
        <w:pStyle w:val="ConsPlusTitle"/>
        <w:ind w:firstLine="540"/>
        <w:jc w:val="both"/>
        <w:outlineLvl w:val="2"/>
      </w:pPr>
      <w:r>
        <w:t>3.2. Благоустройство территории общественного назначения.</w:t>
      </w:r>
    </w:p>
    <w:p w:rsidR="00C11DA4" w:rsidRDefault="00C11DA4">
      <w:pPr>
        <w:pStyle w:val="ConsPlusNormal"/>
        <w:spacing w:before="220"/>
        <w:ind w:firstLine="540"/>
        <w:jc w:val="both"/>
      </w:pPr>
      <w:r>
        <w:lastRenderedPageBreak/>
        <w:t>2.2.1.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МО ГО "Воркута".</w:t>
      </w:r>
    </w:p>
    <w:p w:rsidR="00C11DA4" w:rsidRDefault="00C11DA4">
      <w:pPr>
        <w:pStyle w:val="ConsPlusNormal"/>
        <w:spacing w:before="220"/>
        <w:ind w:firstLine="540"/>
        <w:jc w:val="both"/>
      </w:pPr>
      <w:r>
        <w:t>3.2.2.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 обеспечивают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C11DA4" w:rsidRDefault="00C11DA4">
      <w:pPr>
        <w:pStyle w:val="ConsPlusNormal"/>
        <w:spacing w:before="220"/>
        <w:ind w:firstLine="540"/>
        <w:jc w:val="both"/>
      </w:pPr>
      <w:r>
        <w:t>3.2.3. Перечень конструктивных элементов внешнего благоустройства на территории общественных пространств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C11DA4" w:rsidRDefault="00C11DA4">
      <w:pPr>
        <w:pStyle w:val="ConsPlusNormal"/>
        <w:spacing w:before="220"/>
        <w:ind w:firstLine="540"/>
        <w:jc w:val="both"/>
      </w:pPr>
      <w:r>
        <w:t>3.2.4. На территории общественных пространств могут размещаться произведения декоративно-прикладного искусства, декоративные водные устройства.</w:t>
      </w:r>
    </w:p>
    <w:p w:rsidR="00C11DA4" w:rsidRDefault="00C11DA4">
      <w:pPr>
        <w:pStyle w:val="ConsPlusNormal"/>
      </w:pPr>
    </w:p>
    <w:p w:rsidR="00C11DA4" w:rsidRDefault="00C11DA4">
      <w:pPr>
        <w:pStyle w:val="ConsPlusTitle"/>
        <w:ind w:firstLine="540"/>
        <w:jc w:val="both"/>
        <w:outlineLvl w:val="2"/>
      </w:pPr>
      <w:r>
        <w:t>3.3. Благоустройство территории жилого назначения.</w:t>
      </w:r>
    </w:p>
    <w:p w:rsidR="00C11DA4" w:rsidRDefault="00C11DA4">
      <w:pPr>
        <w:pStyle w:val="ConsPlusNormal"/>
        <w:spacing w:before="220"/>
        <w:ind w:firstLine="540"/>
        <w:jc w:val="both"/>
      </w:pPr>
      <w:r>
        <w:t>3.3.1.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C11DA4" w:rsidRDefault="00C11DA4">
      <w:pPr>
        <w:pStyle w:val="ConsPlusNormal"/>
        <w:spacing w:before="220"/>
        <w:ind w:firstLine="540"/>
        <w:jc w:val="both"/>
      </w:pPr>
      <w:r>
        <w:t>3.3.2.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C11DA4" w:rsidRDefault="00C11DA4">
      <w:pPr>
        <w:pStyle w:val="ConsPlusNormal"/>
        <w:spacing w:before="220"/>
        <w:ind w:firstLine="540"/>
        <w:jc w:val="both"/>
      </w:pPr>
      <w:r>
        <w:t>3.3.3. Территория общественных пространств на территориях жилого назначения подлежит разделению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C11DA4" w:rsidRDefault="00C11DA4">
      <w:pPr>
        <w:pStyle w:val="ConsPlusNormal"/>
        <w:spacing w:before="220"/>
        <w:ind w:firstLine="540"/>
        <w:jc w:val="both"/>
      </w:pPr>
      <w:r>
        <w:t>3.3.4.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(надземные паркинги).</w:t>
      </w:r>
    </w:p>
    <w:p w:rsidR="00C11DA4" w:rsidRDefault="00C11DA4">
      <w:pPr>
        <w:pStyle w:val="ConsPlusNormal"/>
        <w:spacing w:before="220"/>
        <w:ind w:firstLine="540"/>
        <w:jc w:val="both"/>
      </w:pPr>
      <w:r>
        <w:t>3.3.5.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C11DA4" w:rsidRDefault="00C11DA4">
      <w:pPr>
        <w:pStyle w:val="ConsPlusNormal"/>
        <w:spacing w:before="220"/>
        <w:ind w:firstLine="540"/>
        <w:jc w:val="both"/>
      </w:pPr>
      <w:r>
        <w:t xml:space="preserve">3.3.6.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При этом должны учитываться особенности благоустройства участков жилой застройки при их размещении </w:t>
      </w:r>
      <w:r>
        <w:lastRenderedPageBreak/>
        <w:t>в составе исторической застройки, на территориях высокой плотности застройки, на реконструируемых территориях.</w:t>
      </w:r>
    </w:p>
    <w:p w:rsidR="00C11DA4" w:rsidRDefault="00C11DA4">
      <w:pPr>
        <w:pStyle w:val="ConsPlusNormal"/>
        <w:spacing w:before="220"/>
        <w:ind w:firstLine="540"/>
        <w:jc w:val="both"/>
      </w:pPr>
      <w:r>
        <w:t>3.3.7. На территории земельного участка многоквартирных домов с коллективным пользованием придомовой территорией (многоквартирная застройка) должны предусматриваться: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
    <w:p w:rsidR="00C11DA4" w:rsidRDefault="00C11DA4">
      <w:pPr>
        <w:pStyle w:val="ConsPlusNormal"/>
        <w:spacing w:before="220"/>
        <w:ind w:firstLine="540"/>
        <w:jc w:val="both"/>
      </w:pPr>
      <w:r>
        <w:t>3.3.8.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C11DA4" w:rsidRDefault="00C11DA4">
      <w:pPr>
        <w:pStyle w:val="ConsPlusNormal"/>
        <w:spacing w:before="220"/>
        <w:ind w:firstLine="540"/>
        <w:jc w:val="both"/>
      </w:pPr>
      <w:r>
        <w:t>3.3.9. При размещении жилых участков вдоль магистральных улиц районного значения не допускается со стороны улицы их сплошное ограждение и размещение площадок (детских, спортивных, для установки мусоросборников).</w:t>
      </w:r>
    </w:p>
    <w:p w:rsidR="00C11DA4" w:rsidRDefault="00C11DA4">
      <w:pPr>
        <w:pStyle w:val="ConsPlusNormal"/>
        <w:spacing w:before="220"/>
        <w:ind w:firstLine="540"/>
        <w:jc w:val="both"/>
      </w:pPr>
      <w:r>
        <w:t>3.3.10. При озеленении территории детских садов и школ не допускается использовать растения с ядовитыми плодами, а также с колючками и шипами.</w:t>
      </w:r>
    </w:p>
    <w:p w:rsidR="00C11DA4" w:rsidRDefault="00C11DA4">
      <w:pPr>
        <w:pStyle w:val="ConsPlusNormal"/>
        <w:spacing w:before="220"/>
        <w:ind w:firstLine="540"/>
        <w:jc w:val="both"/>
      </w:pPr>
      <w:r>
        <w:t>3.3.11.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C11DA4" w:rsidRDefault="00C11DA4">
      <w:pPr>
        <w:pStyle w:val="ConsPlusNormal"/>
        <w:spacing w:before="220"/>
        <w:ind w:firstLine="540"/>
        <w:jc w:val="both"/>
      </w:pPr>
      <w:r>
        <w:t>3.3.12. Благоустройство участка территории автостоянок должно быть представлено твердым видом покрытия дорожек и проездов, осветительным оборудованием.</w:t>
      </w:r>
    </w:p>
    <w:p w:rsidR="00C11DA4" w:rsidRDefault="00C11DA4">
      <w:pPr>
        <w:pStyle w:val="ConsPlusNormal"/>
      </w:pPr>
    </w:p>
    <w:p w:rsidR="00C11DA4" w:rsidRDefault="00C11DA4">
      <w:pPr>
        <w:pStyle w:val="ConsPlusTitle"/>
        <w:ind w:firstLine="540"/>
        <w:jc w:val="both"/>
        <w:outlineLvl w:val="2"/>
      </w:pPr>
      <w:r>
        <w:t>3.4. Благоустройство территории рекреационного назначения.</w:t>
      </w:r>
    </w:p>
    <w:p w:rsidR="00C11DA4" w:rsidRDefault="00C11DA4">
      <w:pPr>
        <w:pStyle w:val="ConsPlusNormal"/>
        <w:spacing w:before="220"/>
        <w:ind w:firstLine="540"/>
        <w:jc w:val="both"/>
      </w:pPr>
      <w:r>
        <w:t>3.4.1. Благоустройство памятников садово-паркового искусства, истории и архитектуры осуществляется в соответствии с требованиями законодательства Российской Федерации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должно проектироваться в соответствии с историко-культурным регламентом территории, на которой он расположен (при его наличии).</w:t>
      </w:r>
    </w:p>
    <w:p w:rsidR="00C11DA4" w:rsidRDefault="00C11DA4">
      <w:pPr>
        <w:pStyle w:val="ConsPlusNormal"/>
        <w:spacing w:before="220"/>
        <w:ind w:firstLine="540"/>
        <w:jc w:val="both"/>
      </w:pPr>
      <w:r>
        <w:t>3.4.2. При реконструкции объектов рекреации предусматривается:</w:t>
      </w:r>
    </w:p>
    <w:p w:rsidR="00C11DA4" w:rsidRDefault="00C11DA4">
      <w:pPr>
        <w:pStyle w:val="ConsPlusNormal"/>
        <w:spacing w:before="220"/>
        <w:ind w:firstLine="540"/>
        <w:jc w:val="both"/>
      </w:pPr>
      <w:r>
        <w:t>- для природных рекреационных комплексов: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природных рекреационных комплексов;</w:t>
      </w:r>
    </w:p>
    <w:p w:rsidR="00C11DA4" w:rsidRDefault="00C11DA4">
      <w:pPr>
        <w:pStyle w:val="ConsPlusNormal"/>
        <w:spacing w:before="220"/>
        <w:ind w:firstLine="540"/>
        <w:jc w:val="both"/>
      </w:pPr>
      <w:r>
        <w:t>- для парков: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потерявших декоративность деревьев и кустарников, растений малоценных видов, организация площадок отдыха, детских площадок;</w:t>
      </w:r>
    </w:p>
    <w:p w:rsidR="00C11DA4" w:rsidRDefault="00C11DA4">
      <w:pPr>
        <w:pStyle w:val="ConsPlusNormal"/>
        <w:spacing w:before="220"/>
        <w:ind w:firstLine="540"/>
        <w:jc w:val="both"/>
      </w:pPr>
      <w:r>
        <w:t xml:space="preserve">- для бульваров и скверов: формирование групп со сложной вертикальной структурой, удаление больных, старых и потерявших декоративность деревьев, создание и увеличение расстояний между краем проезжей части и ближайшим рядом деревьев, посадка за пределами </w:t>
      </w:r>
      <w:r>
        <w:lastRenderedPageBreak/>
        <w:t>зоны риска преимущественно крупномерного посадочного материала с использованием специальных технологий посадки и содержания.</w:t>
      </w:r>
    </w:p>
    <w:p w:rsidR="00C11DA4" w:rsidRDefault="00C11DA4">
      <w:pPr>
        <w:pStyle w:val="ConsPlusNormal"/>
        <w:spacing w:before="220"/>
        <w:ind w:firstLine="540"/>
        <w:jc w:val="both"/>
      </w:pPr>
      <w:r>
        <w:t>3.4.3. На территориях, предназначенных и обустроенных для организации активного массового отдыха и рекреации (далее - зона отдыха), допускается размещать: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C11DA4" w:rsidRDefault="00C11DA4">
      <w:pPr>
        <w:pStyle w:val="ConsPlusNormal"/>
        <w:spacing w:before="220"/>
        <w:ind w:firstLine="540"/>
        <w:jc w:val="both"/>
      </w:pPr>
      <w:r>
        <w:t>3.4.4.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туалетные кабины.</w:t>
      </w:r>
    </w:p>
    <w:p w:rsidR="00C11DA4" w:rsidRDefault="00C11DA4">
      <w:pPr>
        <w:pStyle w:val="ConsPlusNormal"/>
        <w:spacing w:before="220"/>
        <w:ind w:firstLine="540"/>
        <w:jc w:val="both"/>
      </w:pPr>
      <w:r>
        <w:t>3.4.5. При проектировании озеленения территории объектов:</w:t>
      </w:r>
    </w:p>
    <w:p w:rsidR="00C11DA4" w:rsidRDefault="00C11DA4">
      <w:pPr>
        <w:pStyle w:val="ConsPlusNormal"/>
        <w:spacing w:before="220"/>
        <w:ind w:firstLine="540"/>
        <w:jc w:val="both"/>
      </w:pPr>
      <w:r>
        <w:t>- производится оценка существующей растительности, состояния древесных растений и травянистого покрова;</w:t>
      </w:r>
    </w:p>
    <w:p w:rsidR="00C11DA4" w:rsidRDefault="00C11DA4">
      <w:pPr>
        <w:pStyle w:val="ConsPlusNormal"/>
        <w:spacing w:before="220"/>
        <w:ind w:firstLine="540"/>
        <w:jc w:val="both"/>
      </w:pPr>
      <w:r>
        <w:t>- производится выявление сухих, поврежденных вредителями древесных растений, разработка мероприятий по их удалению с объектов;</w:t>
      </w:r>
    </w:p>
    <w:p w:rsidR="00C11DA4" w:rsidRDefault="00C11DA4">
      <w:pPr>
        <w:pStyle w:val="ConsPlusNormal"/>
        <w:spacing w:before="220"/>
        <w:ind w:firstLine="540"/>
        <w:jc w:val="both"/>
      </w:pPr>
      <w:r>
        <w:t>- обеспечивается сохранение травяного покрова, древесно-кустарниковой и прибрежной растительности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C11DA4" w:rsidRDefault="00C11DA4">
      <w:pPr>
        <w:pStyle w:val="ConsPlusNormal"/>
        <w:spacing w:before="220"/>
        <w:ind w:firstLine="540"/>
        <w:jc w:val="both"/>
      </w:pPr>
      <w:r>
        <w:t>- обеспечивается недопущение использования территории зоны отдыха для иных целей (выгуливания собак, устройства игровых городков, аттракционов и т.п.).</w:t>
      </w:r>
    </w:p>
    <w:p w:rsidR="00C11DA4" w:rsidRDefault="00C11DA4">
      <w:pPr>
        <w:pStyle w:val="ConsPlusNormal"/>
        <w:spacing w:before="220"/>
        <w:ind w:firstLine="540"/>
        <w:jc w:val="both"/>
      </w:pPr>
      <w:r>
        <w:t>3.4.6. Возможно размещение ограждения, уличного технического оборудования, нестационарных торговых объектов, туалетных кабин.</w:t>
      </w:r>
    </w:p>
    <w:p w:rsidR="00C11DA4" w:rsidRDefault="00C11DA4">
      <w:pPr>
        <w:pStyle w:val="ConsPlusNormal"/>
        <w:spacing w:before="220"/>
        <w:ind w:firstLine="540"/>
        <w:jc w:val="both"/>
      </w:pPr>
      <w:r>
        <w:t>3.4.7. На территории МО ГО "Воркута" организовываются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C11DA4" w:rsidRDefault="00C11DA4">
      <w:pPr>
        <w:pStyle w:val="ConsPlusNormal"/>
        <w:spacing w:before="220"/>
        <w:ind w:firstLine="540"/>
        <w:jc w:val="both"/>
      </w:pPr>
      <w:r>
        <w:t>3.4.8. На территории многофункционального парка предусматриваются: система аллей, дорожек и площадок, парковые сооружения (аттракционы, беседки, павильоны, туалеты и др.). Применяются различные виды и приемы озеленения: вертикального (перголы, трельяжи, шпалеры), мобильного (контейнеры, вазоны), создание композиций из деревьев, кустарников, цветочного оформления.</w:t>
      </w:r>
    </w:p>
    <w:p w:rsidR="00C11DA4" w:rsidRDefault="00C11DA4">
      <w:pPr>
        <w:pStyle w:val="ConsPlusNormal"/>
        <w:spacing w:before="220"/>
        <w:ind w:firstLine="540"/>
        <w:jc w:val="both"/>
      </w:pPr>
      <w:r>
        <w:t>3.4.9.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C11DA4" w:rsidRDefault="00C11DA4">
      <w:pPr>
        <w:pStyle w:val="ConsPlusNormal"/>
        <w:spacing w:before="220"/>
        <w:ind w:firstLine="540"/>
        <w:jc w:val="both"/>
      </w:pPr>
      <w:r>
        <w:t>3.4.10. На территории парка жилого района должны предусматриваться: система аллей и дорожек, площадки (детские, тихого и активного отдыха,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роликах.</w:t>
      </w:r>
    </w:p>
    <w:p w:rsidR="00C11DA4" w:rsidRDefault="00C11DA4">
      <w:pPr>
        <w:pStyle w:val="ConsPlusNormal"/>
        <w:spacing w:before="220"/>
        <w:ind w:firstLine="540"/>
        <w:jc w:val="both"/>
      </w:pPr>
      <w:r>
        <w:t>3.4.11.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предусматривать цветочное оформление с использованием видов растений, характерных для данной климатической зоны.</w:t>
      </w:r>
    </w:p>
    <w:p w:rsidR="00C11DA4" w:rsidRDefault="00C11DA4">
      <w:pPr>
        <w:pStyle w:val="ConsPlusNormal"/>
        <w:spacing w:before="220"/>
        <w:ind w:firstLine="540"/>
        <w:jc w:val="both"/>
      </w:pPr>
      <w:r>
        <w:lastRenderedPageBreak/>
        <w:t>3.4.12. На территории МО ГО "Воркута" допускается формировать сады отдыха и прогулок, которые предназначены для организации кратковременного отдыха населения и прогулок.</w:t>
      </w:r>
    </w:p>
    <w:p w:rsidR="00C11DA4" w:rsidRDefault="00C11DA4">
      <w:pPr>
        <w:pStyle w:val="ConsPlusNormal"/>
        <w:spacing w:before="220"/>
        <w:ind w:firstLine="540"/>
        <w:jc w:val="both"/>
      </w:pPr>
      <w:r>
        <w:t>3.4.13.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осветительное оборудование.</w:t>
      </w:r>
    </w:p>
    <w:p w:rsidR="00C11DA4" w:rsidRDefault="00C11DA4">
      <w:pPr>
        <w:pStyle w:val="ConsPlusNormal"/>
        <w:spacing w:before="220"/>
        <w:ind w:firstLine="540"/>
        <w:jc w:val="both"/>
      </w:pPr>
      <w:r>
        <w:t>3.4.14.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C11DA4" w:rsidRDefault="00C11DA4">
      <w:pPr>
        <w:pStyle w:val="ConsPlusNormal"/>
        <w:spacing w:before="220"/>
        <w:ind w:firstLine="540"/>
        <w:jc w:val="both"/>
      </w:pPr>
      <w:r>
        <w:t>3.4.15. Возможно предусматривать размещение ограждения, некапитальных нестационарных сооружений питания (летние кафе).</w:t>
      </w:r>
    </w:p>
    <w:p w:rsidR="00C11DA4" w:rsidRDefault="00C11DA4">
      <w:pPr>
        <w:pStyle w:val="ConsPlusNormal"/>
        <w:spacing w:before="220"/>
        <w:ind w:firstLine="540"/>
        <w:jc w:val="both"/>
      </w:pPr>
      <w:r>
        <w:t>3.4.16. Бульвары и скверы - важнейшие объекты пространственной городской среды и структурные элементы системы озеленения МО ГО "Воркута".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цветочное оформление, декоративные и художественные композиции, элементы ландшафтного дизайна, скульптуры и скульптурные композиции, информационные конструкции (городская навигация).</w:t>
      </w:r>
    </w:p>
    <w:p w:rsidR="00C11DA4" w:rsidRDefault="00C11DA4">
      <w:pPr>
        <w:pStyle w:val="ConsPlusNormal"/>
      </w:pPr>
    </w:p>
    <w:p w:rsidR="00C11DA4" w:rsidRDefault="00C11DA4">
      <w:pPr>
        <w:pStyle w:val="ConsPlusTitle"/>
        <w:ind w:firstLine="540"/>
        <w:jc w:val="both"/>
        <w:outlineLvl w:val="2"/>
      </w:pPr>
      <w:r>
        <w:t>3.5. Благоустройство на территориях транспортной и инженерной инфраструктуры.</w:t>
      </w:r>
    </w:p>
    <w:p w:rsidR="00C11DA4" w:rsidRDefault="00C11DA4">
      <w:pPr>
        <w:pStyle w:val="ConsPlusNormal"/>
        <w:spacing w:before="220"/>
        <w:ind w:firstLine="540"/>
        <w:jc w:val="both"/>
      </w:pPr>
      <w:r>
        <w:t>3.5.1. Объектами благоустройства на территориях транспортных коммуникаций МО ГО "Воркута" являются улично-дорожная сеть (далее - УДС) города Воркута в границах красных линий, пешеходные переходы различных типов.</w:t>
      </w:r>
    </w:p>
    <w:p w:rsidR="00C11DA4" w:rsidRDefault="00C11DA4">
      <w:pPr>
        <w:pStyle w:val="ConsPlusNormal"/>
        <w:spacing w:before="220"/>
        <w:ind w:firstLine="540"/>
        <w:jc w:val="both"/>
      </w:pPr>
      <w:r>
        <w:t>3.5.2.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11DA4" w:rsidRDefault="00C11DA4">
      <w:pPr>
        <w:pStyle w:val="ConsPlusNormal"/>
      </w:pPr>
    </w:p>
    <w:p w:rsidR="00C11DA4" w:rsidRDefault="00C11DA4">
      <w:pPr>
        <w:pStyle w:val="ConsPlusTitle"/>
        <w:ind w:firstLine="540"/>
        <w:jc w:val="both"/>
        <w:outlineLvl w:val="2"/>
      </w:pPr>
      <w:r>
        <w:t>3.6. Оформление МО ГО "Воркута" и информации.</w:t>
      </w:r>
    </w:p>
    <w:p w:rsidR="00C11DA4" w:rsidRDefault="00C11DA4">
      <w:pPr>
        <w:pStyle w:val="ConsPlusNormal"/>
        <w:spacing w:before="220"/>
        <w:ind w:firstLine="540"/>
        <w:jc w:val="both"/>
      </w:pPr>
      <w:bookmarkStart w:id="3" w:name="P443"/>
      <w:bookmarkEnd w:id="3"/>
      <w:r>
        <w:t>3.6.1. Общие требования, предъявляемые к информационным конструкциям и их размещению. Виды дополнительных элементов сведений (обязательного) информационного характера.</w:t>
      </w:r>
    </w:p>
    <w:p w:rsidR="00C11DA4" w:rsidRDefault="00C11DA4">
      <w:pPr>
        <w:pStyle w:val="ConsPlusNormal"/>
        <w:spacing w:before="220"/>
        <w:ind w:firstLine="540"/>
        <w:jc w:val="both"/>
      </w:pPr>
      <w:r>
        <w:t>3.6.1.1. Под дополнительными элементами сведений обязательного информационного характера, не содержащими информацию рекламного характера, размещаемыми на фасадах зданий и сооружений, понимается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других лицах, заинтересованных в размещении сведений информационного характера (далее - заинтересованные лица), а также сведения, доведение которых до потребителя (третьих лиц) является обязательным в соответствии с Федеральными законами.</w:t>
      </w:r>
    </w:p>
    <w:p w:rsidR="00C11DA4" w:rsidRDefault="00C11DA4">
      <w:pPr>
        <w:pStyle w:val="ConsPlusNormal"/>
        <w:spacing w:before="220"/>
        <w:ind w:firstLine="540"/>
        <w:jc w:val="both"/>
      </w:pPr>
      <w:r>
        <w:t>3.6.1.2. Размещение дополнительных элементов сведений (обязательного) информационного характера допускается при согласовании с администрацией МО ГО "Воркута" дизайн-проекта, а для объектов культурного наследия и объектов, обладающих признаками объекта культурного наследия, - в том числе с органом, уполномоченным по вопросам культурного наследия.</w:t>
      </w:r>
    </w:p>
    <w:p w:rsidR="00C11DA4" w:rsidRDefault="00C11DA4">
      <w:pPr>
        <w:pStyle w:val="ConsPlusNormal"/>
        <w:spacing w:before="220"/>
        <w:ind w:firstLine="540"/>
        <w:jc w:val="both"/>
      </w:pPr>
      <w:r>
        <w:t xml:space="preserve">3.6.1.3. Дизайн-проект размещения дополнительных элементов сведений (обязательного) </w:t>
      </w:r>
      <w:r>
        <w:lastRenderedPageBreak/>
        <w:t>информационного характера включает текстовые и графические материалы.</w:t>
      </w:r>
    </w:p>
    <w:p w:rsidR="00C11DA4" w:rsidRDefault="00C11DA4">
      <w:pPr>
        <w:pStyle w:val="ConsPlusNormal"/>
        <w:spacing w:before="220"/>
        <w:ind w:firstLine="540"/>
        <w:jc w:val="both"/>
      </w:pPr>
      <w:r>
        <w:t>Текстовые материалы оформляются в виде пояснительной записки и включают:</w:t>
      </w:r>
    </w:p>
    <w:p w:rsidR="00C11DA4" w:rsidRDefault="00C11DA4">
      <w:pPr>
        <w:pStyle w:val="ConsPlusNormal"/>
        <w:spacing w:before="220"/>
        <w:ind w:firstLine="540"/>
        <w:jc w:val="both"/>
      </w:pPr>
      <w:r>
        <w:t>- сведения об адресе объекта;</w:t>
      </w:r>
    </w:p>
    <w:p w:rsidR="00C11DA4" w:rsidRDefault="00C11DA4">
      <w:pPr>
        <w:pStyle w:val="ConsPlusNormal"/>
        <w:spacing w:before="220"/>
        <w:ind w:firstLine="540"/>
        <w:jc w:val="both"/>
      </w:pPr>
      <w:r>
        <w:t>- сведения о типе конструкции вывески, месте ее размещения;</w:t>
      </w:r>
    </w:p>
    <w:p w:rsidR="00C11DA4" w:rsidRDefault="00C11DA4">
      <w:pPr>
        <w:pStyle w:val="ConsPlusNormal"/>
        <w:spacing w:before="220"/>
        <w:ind w:firstLine="540"/>
        <w:jc w:val="both"/>
      </w:pPr>
      <w:r>
        <w:t>- сведения о способе освещения вывески;</w:t>
      </w:r>
    </w:p>
    <w:p w:rsidR="00C11DA4" w:rsidRDefault="00C11DA4">
      <w:pPr>
        <w:pStyle w:val="ConsPlusNormal"/>
        <w:spacing w:before="220"/>
        <w:ind w:firstLine="540"/>
        <w:jc w:val="both"/>
      </w:pPr>
      <w:r>
        <w:t>- параметры вывески.</w:t>
      </w:r>
    </w:p>
    <w:p w:rsidR="00C11DA4" w:rsidRDefault="00C11DA4">
      <w:pPr>
        <w:pStyle w:val="ConsPlusNormal"/>
        <w:spacing w:before="220"/>
        <w:ind w:firstLine="540"/>
        <w:jc w:val="both"/>
      </w:pPr>
      <w:r>
        <w:t>3.6.1.4. Требования к содержанию дополнительных элементов сведений (обязательного) информационного характера на территории МО ГО "Воркута".</w:t>
      </w:r>
    </w:p>
    <w:p w:rsidR="00C11DA4" w:rsidRDefault="00C11DA4">
      <w:pPr>
        <w:pStyle w:val="ConsPlusNormal"/>
        <w:spacing w:before="220"/>
        <w:ind w:firstLine="540"/>
        <w:jc w:val="both"/>
      </w:pPr>
      <w:r>
        <w:t>3.6.1.4.1. Информационные конструкции должны содержаться в технически исправном состоянии, быть очищенными от грязи и иного мусора по мере их загрязнения.</w:t>
      </w:r>
    </w:p>
    <w:p w:rsidR="00C11DA4" w:rsidRDefault="00C11DA4">
      <w:pPr>
        <w:pStyle w:val="ConsPlusNormal"/>
        <w:spacing w:before="220"/>
        <w:ind w:firstLine="540"/>
        <w:jc w:val="both"/>
      </w:pPr>
      <w:r>
        <w:t>3.6.1.4.2.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rsidR="00C11DA4" w:rsidRDefault="00C11DA4">
      <w:pPr>
        <w:pStyle w:val="ConsPlusNormal"/>
        <w:spacing w:before="220"/>
        <w:ind w:firstLine="540"/>
        <w:jc w:val="both"/>
      </w:pPr>
      <w:r>
        <w:t>3.6.1.4.3. Металлические элементы информационных конструкций должны быть очищены от ржавчины и окрашены.</w:t>
      </w:r>
    </w:p>
    <w:p w:rsidR="00C11DA4" w:rsidRDefault="00C11DA4">
      <w:pPr>
        <w:pStyle w:val="ConsPlusNormal"/>
        <w:spacing w:before="220"/>
        <w:ind w:firstLine="540"/>
        <w:jc w:val="both"/>
      </w:pPr>
      <w:r>
        <w:t>3.6.1.4.4. Организациям, эксплуатирующим световые рекламы и вывески, рекомендуется обеспечить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C11DA4" w:rsidRDefault="00C11DA4">
      <w:pPr>
        <w:pStyle w:val="ConsPlusNormal"/>
        <w:spacing w:before="220"/>
        <w:ind w:firstLine="540"/>
        <w:jc w:val="both"/>
      </w:pPr>
      <w:r>
        <w:t xml:space="preserve">3.6.1.4.5. Не рекомендуется 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 исключением случаев размещения рекламы на информационных конструкциях, указанных в </w:t>
      </w:r>
      <w:hyperlink w:anchor="P610">
        <w:r>
          <w:rPr>
            <w:color w:val="0000FF"/>
          </w:rPr>
          <w:t>п. 3.6.1.5.2</w:t>
        </w:r>
      </w:hyperlink>
      <w:r>
        <w:t>).</w:t>
      </w:r>
    </w:p>
    <w:p w:rsidR="00C11DA4" w:rsidRDefault="00C11DA4">
      <w:pPr>
        <w:pStyle w:val="ConsPlusNormal"/>
        <w:spacing w:before="220"/>
        <w:ind w:firstLine="540"/>
        <w:jc w:val="both"/>
      </w:pPr>
      <w:r>
        <w:t>3.6.1.4.6. Содержание дополнительных элементов сведений обязательного информационного характера, размещенных на внешних поверхностях зданий, строений, сооружений (далее - объекты), осуществляется собственниками (правообладателями) данных объектов.</w:t>
      </w:r>
    </w:p>
    <w:p w:rsidR="00C11DA4" w:rsidRDefault="00C11DA4">
      <w:pPr>
        <w:pStyle w:val="ConsPlusNormal"/>
        <w:spacing w:before="220"/>
        <w:ind w:firstLine="540"/>
        <w:jc w:val="both"/>
      </w:pPr>
      <w:r>
        <w:t>3.6.1.5. Основными видами дополнительных элементов и устройств обязательного информационного характера являются: информационные конструкции (вывески), информационные стенды (информационные доски).</w:t>
      </w:r>
    </w:p>
    <w:p w:rsidR="00C11DA4" w:rsidRDefault="00C11DA4">
      <w:pPr>
        <w:pStyle w:val="ConsPlusNormal"/>
        <w:spacing w:before="220"/>
        <w:ind w:firstLine="540"/>
        <w:jc w:val="both"/>
      </w:pPr>
      <w:bookmarkStart w:id="4" w:name="P460"/>
      <w:bookmarkEnd w:id="4"/>
      <w:r>
        <w:t>3.6.1.5.1.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и окна,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w:t>
      </w:r>
    </w:p>
    <w:p w:rsidR="00C11DA4" w:rsidRDefault="00C11DA4">
      <w:pPr>
        <w:pStyle w:val="ConsPlusNormal"/>
        <w:spacing w:before="220"/>
        <w:ind w:firstLine="540"/>
        <w:jc w:val="both"/>
      </w:pPr>
      <w:bookmarkStart w:id="5" w:name="P461"/>
      <w:bookmarkEnd w:id="5"/>
      <w: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C11DA4" w:rsidRDefault="00C11DA4">
      <w:pPr>
        <w:pStyle w:val="ConsPlusNormal"/>
        <w:spacing w:before="220"/>
        <w:ind w:firstLine="540"/>
        <w:jc w:val="both"/>
      </w:pPr>
      <w:bookmarkStart w:id="6" w:name="P462"/>
      <w:bookmarkEnd w:id="6"/>
      <w:r>
        <w:t xml:space="preserve">- сведения, размещаемые в случаях, предусмотренных </w:t>
      </w:r>
      <w:hyperlink r:id="rId18">
        <w:r>
          <w:rPr>
            <w:color w:val="0000FF"/>
          </w:rPr>
          <w:t>Законом</w:t>
        </w:r>
      </w:hyperlink>
      <w:r>
        <w:t xml:space="preserve"> Российской Федерации от 07.02.1992 N 2300-1 "О защите прав потребителей".</w:t>
      </w:r>
    </w:p>
    <w:p w:rsidR="00C11DA4" w:rsidRDefault="00C11DA4">
      <w:pPr>
        <w:pStyle w:val="ConsPlusNormal"/>
        <w:spacing w:before="220"/>
        <w:ind w:firstLine="540"/>
        <w:jc w:val="both"/>
      </w:pPr>
      <w:r>
        <w:lastRenderedPageBreak/>
        <w:t xml:space="preserve">3.6.1.5.1.1. Содержание информационных конструкций (вывесок), указанных в </w:t>
      </w:r>
      <w:hyperlink w:anchor="P460">
        <w:r>
          <w:rPr>
            <w:color w:val="0000FF"/>
          </w:rPr>
          <w:t>п. 3.6.1.5.1</w:t>
        </w:r>
      </w:hyperlink>
      <w:r>
        <w:t xml:space="preserve"> (далее - вывески), осуществляется организацией, индивидуальным предпринимателем, иным юридическим лицом, которые являются собственниками (правообладателями) конструкции, сведения о которых содержатся в данных информационных конструкциях и в месте фактического нахождения (осуществления деятельности) которых данные информационные конструкции размещены (далее - владельцы вывесок).</w:t>
      </w:r>
    </w:p>
    <w:p w:rsidR="00C11DA4" w:rsidRDefault="00C11DA4">
      <w:pPr>
        <w:pStyle w:val="ConsPlusNormal"/>
        <w:spacing w:before="220"/>
        <w:ind w:firstLine="540"/>
        <w:jc w:val="both"/>
      </w:pPr>
      <w:r>
        <w:t>3.6.1.5.1.2. Информационные конструкции (вывески), размещаемые на фасадах зданий, строений, сооружений объектов внешнего благоустройства,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зданий и сооружений и обеспечивать соответствие эстетических характеристик информационных конструкций стилистике объекта, на котором они размещаются.</w:t>
      </w:r>
    </w:p>
    <w:p w:rsidR="00C11DA4" w:rsidRDefault="00C11DA4">
      <w:pPr>
        <w:pStyle w:val="ConsPlusNormal"/>
        <w:spacing w:before="220"/>
        <w:ind w:firstLine="540"/>
        <w:jc w:val="both"/>
      </w:pPr>
      <w:r>
        <w:t xml:space="preserve">3.6.1.5.1.3. При размещении информационных конструкций (вывесок), указанных в </w:t>
      </w:r>
      <w:hyperlink w:anchor="P460">
        <w:r>
          <w:rPr>
            <w:color w:val="0000FF"/>
          </w:rPr>
          <w:t>п. 3.6.1.5.1</w:t>
        </w:r>
      </w:hyperlink>
      <w:r>
        <w:t>, не допускается:</w:t>
      </w:r>
    </w:p>
    <w:p w:rsidR="00C11DA4" w:rsidRDefault="00C11DA4">
      <w:pPr>
        <w:pStyle w:val="ConsPlusNormal"/>
        <w:spacing w:before="220"/>
        <w:ind w:firstLine="540"/>
        <w:jc w:val="both"/>
      </w:pPr>
      <w:r>
        <w:t>1) В случае размещения вывесок на внешних поверхностях многоквартирных домов:</w:t>
      </w:r>
    </w:p>
    <w:p w:rsidR="00C11DA4" w:rsidRDefault="00C11DA4">
      <w:pPr>
        <w:pStyle w:val="ConsPlusNormal"/>
        <w:spacing w:before="220"/>
        <w:ind w:firstLine="540"/>
        <w:jc w:val="both"/>
      </w:pPr>
      <w:r>
        <w:t>- нарушение геометрических параметров (размеров) вывесок;</w:t>
      </w:r>
    </w:p>
    <w:p w:rsidR="00C11DA4" w:rsidRDefault="00C11DA4">
      <w:pPr>
        <w:pStyle w:val="ConsPlusNormal"/>
        <w:spacing w:before="220"/>
        <w:ind w:firstLine="540"/>
        <w:jc w:val="both"/>
      </w:pPr>
      <w:r>
        <w:t>- нарушение установленных требований к местам размещения вывесок;</w:t>
      </w:r>
    </w:p>
    <w:p w:rsidR="00C11DA4" w:rsidRDefault="00C11DA4">
      <w:pPr>
        <w:pStyle w:val="ConsPlusNormal"/>
        <w:spacing w:before="220"/>
        <w:ind w:firstLine="540"/>
        <w:jc w:val="both"/>
      </w:pPr>
      <w:r>
        <w:t>- размещение вывесок выше линии перекрытий между первым и вторым этажами, включая крыши;</w:t>
      </w:r>
    </w:p>
    <w:p w:rsidR="00C11DA4" w:rsidRDefault="00C11DA4">
      <w:pPr>
        <w:pStyle w:val="ConsPlusNormal"/>
        <w:spacing w:before="220"/>
        <w:ind w:firstLine="540"/>
        <w:jc w:val="both"/>
      </w:pPr>
      <w:r>
        <w:t>- размещение вывесок на козырьках зданий;</w:t>
      </w:r>
    </w:p>
    <w:p w:rsidR="00C11DA4" w:rsidRDefault="00C11DA4">
      <w:pPr>
        <w:pStyle w:val="ConsPlusNormal"/>
        <w:spacing w:before="220"/>
        <w:ind w:firstLine="540"/>
        <w:jc w:val="both"/>
      </w:pPr>
      <w:r>
        <w:t>- полное перекрытие (закрытие) оконных и дверных проемов, а также витражей и витрин;</w:t>
      </w:r>
    </w:p>
    <w:p w:rsidR="00C11DA4" w:rsidRDefault="00C11DA4">
      <w:pPr>
        <w:pStyle w:val="ConsPlusNormal"/>
        <w:spacing w:before="220"/>
        <w:ind w:firstLine="540"/>
        <w:jc w:val="both"/>
      </w:pPr>
      <w:r>
        <w:t>- размещение вывесок на кровлях, кровлях лоджий и балконов и (или) на ограждениях лоджий и балконов;</w:t>
      </w:r>
    </w:p>
    <w:p w:rsidR="00C11DA4" w:rsidRDefault="00C11DA4">
      <w:pPr>
        <w:pStyle w:val="ConsPlusNormal"/>
        <w:spacing w:before="220"/>
        <w:ind w:firstLine="540"/>
        <w:jc w:val="both"/>
      </w:pPr>
      <w:r>
        <w:t>- размещение вывесок и рекламы, перекрывающих архитектурные элементы фасадов зданий (в том числе колонны, орнамент, лепнину и прочие);</w:t>
      </w:r>
    </w:p>
    <w:p w:rsidR="00C11DA4" w:rsidRDefault="00C11DA4">
      <w:pPr>
        <w:pStyle w:val="ConsPlusNormal"/>
        <w:spacing w:before="220"/>
        <w:ind w:firstLine="540"/>
        <w:jc w:val="both"/>
      </w:pPr>
      <w:r>
        <w:t>- размещение вывесок на расстоянии ближе чем 1 м от мемориальных досок;</w:t>
      </w:r>
    </w:p>
    <w:p w:rsidR="00C11DA4" w:rsidRDefault="00C11DA4">
      <w:pPr>
        <w:pStyle w:val="ConsPlusNormal"/>
        <w:spacing w:before="220"/>
        <w:ind w:firstLine="540"/>
        <w:jc w:val="both"/>
      </w:pPr>
      <w:r>
        <w:t>- перекрытие (закрытие) указателей наименований улиц и номеров домов;</w:t>
      </w:r>
    </w:p>
    <w:p w:rsidR="00C11DA4" w:rsidRDefault="00C11DA4">
      <w:pPr>
        <w:pStyle w:val="ConsPlusNormal"/>
        <w:spacing w:before="220"/>
        <w:ind w:firstLine="540"/>
        <w:jc w:val="both"/>
      </w:pPr>
      <w:r>
        <w:t>- размещение консольных вывесок на расстоянии менее 10 м друг от друга, а также одной консольной вывески над другой;</w:t>
      </w:r>
    </w:p>
    <w:p w:rsidR="00C11DA4" w:rsidRDefault="00C11DA4">
      <w:pPr>
        <w:pStyle w:val="ConsPlusNormal"/>
        <w:spacing w:before="220"/>
        <w:ind w:firstLine="540"/>
        <w:jc w:val="both"/>
      </w:pPr>
      <w:r>
        <w:t>- размещение вывесок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C11DA4" w:rsidRDefault="00C11DA4">
      <w:pPr>
        <w:pStyle w:val="ConsPlusNormal"/>
        <w:spacing w:before="220"/>
        <w:ind w:firstLine="540"/>
        <w:jc w:val="both"/>
      </w:pPr>
      <w:r>
        <w:t xml:space="preserve">- окраска и покрытие декоративными пленками поверхности остекления витрин (за исключением размещения непосредственно на поверхности остекления витрины вывесок, указанных в </w:t>
      </w:r>
      <w:hyperlink w:anchor="P461">
        <w:r>
          <w:rPr>
            <w:color w:val="0000FF"/>
          </w:rPr>
          <w:t>абзаце 2 пункта 3.6.1.5.1</w:t>
        </w:r>
      </w:hyperlink>
      <w:r>
        <w:t>, в виде отдельных букв и декоративных элементов из декоративных пленок);</w:t>
      </w:r>
    </w:p>
    <w:p w:rsidR="00C11DA4" w:rsidRDefault="00C11DA4">
      <w:pPr>
        <w:pStyle w:val="ConsPlusNormal"/>
        <w:spacing w:before="220"/>
        <w:ind w:firstLine="540"/>
        <w:jc w:val="both"/>
      </w:pPr>
      <w:r>
        <w:t>- замена остекления витрин световыми коробами (за исключением согласованных в соответствии с дизайн-проектом);</w:t>
      </w:r>
    </w:p>
    <w:p w:rsidR="00C11DA4" w:rsidRDefault="00C11DA4">
      <w:pPr>
        <w:pStyle w:val="ConsPlusNormal"/>
        <w:spacing w:before="220"/>
        <w:ind w:firstLine="540"/>
        <w:jc w:val="both"/>
      </w:pPr>
      <w:r>
        <w:lastRenderedPageBreak/>
        <w:t>- устройство в витрине конструкций электронных носителей - экранов (телевизоров) на всю высоту и (или) длину остекления витрины;</w:t>
      </w:r>
    </w:p>
    <w:p w:rsidR="00C11DA4" w:rsidRDefault="00C11DA4">
      <w:pPr>
        <w:pStyle w:val="ConsPlusNormal"/>
        <w:spacing w:before="220"/>
        <w:ind w:firstLine="540"/>
        <w:jc w:val="both"/>
      </w:pPr>
      <w:r>
        <w:t>- размещение вывесок с использованием неоновых светильников, мигающих (мерцающих) элементов.</w:t>
      </w:r>
    </w:p>
    <w:p w:rsidR="00C11DA4" w:rsidRDefault="00C11DA4">
      <w:pPr>
        <w:pStyle w:val="ConsPlusNormal"/>
        <w:spacing w:before="220"/>
        <w:ind w:firstLine="540"/>
        <w:jc w:val="both"/>
      </w:pPr>
      <w:r>
        <w:t>2) В случае размещения вывесок на внешних поверхностях иных зданий, строений, сооружений (кроме многоквартирных жилых домов):</w:t>
      </w:r>
    </w:p>
    <w:p w:rsidR="00C11DA4" w:rsidRDefault="00C11DA4">
      <w:pPr>
        <w:pStyle w:val="ConsPlusNormal"/>
        <w:spacing w:before="220"/>
        <w:ind w:firstLine="540"/>
        <w:jc w:val="both"/>
      </w:pPr>
      <w:r>
        <w:t>- нарушение геометрических параметров (размеров) вывесок (за исключением случаев размещения вывесок на торговых, развлекательных центрах, кинотеатрах, театрах и иных спортивных объектах);</w:t>
      </w:r>
    </w:p>
    <w:p w:rsidR="00C11DA4" w:rsidRDefault="00C11DA4">
      <w:pPr>
        <w:pStyle w:val="ConsPlusNormal"/>
        <w:spacing w:before="220"/>
        <w:ind w:firstLine="540"/>
        <w:jc w:val="both"/>
      </w:pPr>
      <w:r>
        <w:t>- нарушение установленных требований к местам размещения вывесок;</w:t>
      </w:r>
    </w:p>
    <w:p w:rsidR="00C11DA4" w:rsidRDefault="00C11DA4">
      <w:pPr>
        <w:pStyle w:val="ConsPlusNormal"/>
        <w:spacing w:before="220"/>
        <w:ind w:firstLine="540"/>
        <w:jc w:val="both"/>
      </w:pPr>
      <w:r>
        <w:t>- размещение вывесок выше линии перекрытий между первым и вторым этажами (за исключением крышных конструкций);</w:t>
      </w:r>
    </w:p>
    <w:p w:rsidR="00C11DA4" w:rsidRDefault="00C11DA4">
      <w:pPr>
        <w:pStyle w:val="ConsPlusNormal"/>
        <w:spacing w:before="220"/>
        <w:ind w:firstLine="540"/>
        <w:jc w:val="both"/>
      </w:pPr>
      <w:r>
        <w:t>- размещение вывесок на козырьках зданий, строений, сооружений;</w:t>
      </w:r>
    </w:p>
    <w:p w:rsidR="00C11DA4" w:rsidRDefault="00C11DA4">
      <w:pPr>
        <w:pStyle w:val="ConsPlusNormal"/>
        <w:spacing w:before="220"/>
        <w:ind w:firstLine="540"/>
        <w:jc w:val="both"/>
      </w:pPr>
      <w:r>
        <w:t>- полное перекрытие (закрытие) оконных и дверных проемов, а также витражей и витрин;</w:t>
      </w:r>
    </w:p>
    <w:p w:rsidR="00C11DA4" w:rsidRDefault="00C11DA4">
      <w:pPr>
        <w:pStyle w:val="ConsPlusNormal"/>
        <w:spacing w:before="220"/>
        <w:ind w:firstLine="540"/>
        <w:jc w:val="both"/>
      </w:pPr>
      <w:r>
        <w:t>- размещение вывесок на кровлях лоджий и балконов и (или) на ограждениях лоджий и балконов (за исключением согласованных в соответствии с дизайн-проектом);</w:t>
      </w:r>
    </w:p>
    <w:p w:rsidR="00C11DA4" w:rsidRDefault="00C11DA4">
      <w:pPr>
        <w:pStyle w:val="ConsPlusNormal"/>
        <w:spacing w:before="220"/>
        <w:ind w:firstLine="540"/>
        <w:jc w:val="both"/>
      </w:pPr>
      <w:r>
        <w:t>- размещение вывесок и рекламы, перекрывающих архитектурные элементы фасадов зданий (в том числе колонны, орнамент, лепнину и прочие);</w:t>
      </w:r>
    </w:p>
    <w:p w:rsidR="00C11DA4" w:rsidRDefault="00C11DA4">
      <w:pPr>
        <w:pStyle w:val="ConsPlusNormal"/>
        <w:spacing w:before="220"/>
        <w:ind w:firstLine="540"/>
        <w:jc w:val="both"/>
      </w:pPr>
      <w:r>
        <w:t>- размещение вывесок на расстоянии ближе, чем 1 м от мемориальных досок;</w:t>
      </w:r>
    </w:p>
    <w:p w:rsidR="00C11DA4" w:rsidRDefault="00C11DA4">
      <w:pPr>
        <w:pStyle w:val="ConsPlusNormal"/>
        <w:spacing w:before="220"/>
        <w:ind w:firstLine="540"/>
        <w:jc w:val="both"/>
      </w:pPr>
      <w:r>
        <w:t>- перекрытие (закрытие) указателей наименований улиц и номеров домов;</w:t>
      </w:r>
    </w:p>
    <w:p w:rsidR="00C11DA4" w:rsidRDefault="00C11DA4">
      <w:pPr>
        <w:pStyle w:val="ConsPlusNormal"/>
        <w:spacing w:before="220"/>
        <w:ind w:firstLine="540"/>
        <w:jc w:val="both"/>
      </w:pPr>
      <w:r>
        <w:t>- размещение настенных вывесок одна над другой (за исключением случаев размещения вывесок в соответствии с дизайн-проектом);</w:t>
      </w:r>
    </w:p>
    <w:p w:rsidR="00C11DA4" w:rsidRDefault="00C11DA4">
      <w:pPr>
        <w:pStyle w:val="ConsPlusNormal"/>
        <w:spacing w:before="220"/>
        <w:ind w:firstLine="540"/>
        <w:jc w:val="both"/>
      </w:pPr>
      <w:r>
        <w:t>- размещение консольных вывесок на расстоянии менее 10 м друг от друга, а также одной консольной вывески над другой;</w:t>
      </w:r>
    </w:p>
    <w:p w:rsidR="00C11DA4" w:rsidRDefault="00C11DA4">
      <w:pPr>
        <w:pStyle w:val="ConsPlusNormal"/>
        <w:spacing w:before="220"/>
        <w:ind w:firstLine="540"/>
        <w:jc w:val="both"/>
      </w:pPr>
      <w:r>
        <w:t>- размещение вывесок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C11DA4" w:rsidRDefault="00C11DA4">
      <w:pPr>
        <w:pStyle w:val="ConsPlusNormal"/>
        <w:spacing w:before="220"/>
        <w:ind w:firstLine="540"/>
        <w:jc w:val="both"/>
      </w:pPr>
      <w:r>
        <w:t xml:space="preserve">- окраска и покрытие декоративными пленками поверхности остекления витрин (за исключением размещения непосредственно на поверхности остекления витрины вывесок, указанных в </w:t>
      </w:r>
      <w:hyperlink w:anchor="P461">
        <w:r>
          <w:rPr>
            <w:color w:val="0000FF"/>
          </w:rPr>
          <w:t>абзаце 2 пункта 3.6.1.5.1</w:t>
        </w:r>
      </w:hyperlink>
      <w:r>
        <w:t>, в виде отдельных букв и декоративных элементов из декоративных пленок);</w:t>
      </w:r>
    </w:p>
    <w:p w:rsidR="00C11DA4" w:rsidRDefault="00C11DA4">
      <w:pPr>
        <w:pStyle w:val="ConsPlusNormal"/>
        <w:spacing w:before="220"/>
        <w:ind w:firstLine="540"/>
        <w:jc w:val="both"/>
      </w:pPr>
      <w:r>
        <w:t>- замена остекления витрин световыми коробами;</w:t>
      </w:r>
    </w:p>
    <w:p w:rsidR="00C11DA4" w:rsidRDefault="00C11DA4">
      <w:pPr>
        <w:pStyle w:val="ConsPlusNormal"/>
        <w:spacing w:before="220"/>
        <w:ind w:firstLine="540"/>
        <w:jc w:val="both"/>
      </w:pPr>
      <w:r>
        <w:t>- устройство в витрине конструкций электронных носителей экранов (телевизоров) на всю высоту и (или) длину остекления витрины;</w:t>
      </w:r>
    </w:p>
    <w:p w:rsidR="00C11DA4" w:rsidRDefault="00C11DA4">
      <w:pPr>
        <w:pStyle w:val="ConsPlusNormal"/>
        <w:spacing w:before="220"/>
        <w:ind w:firstLine="540"/>
        <w:jc w:val="both"/>
      </w:pPr>
      <w:r>
        <w:t>- размещение вывесок с использованием картона, ткани, баннерной ткани (за исключением афиш, а также использования баннерной ткани в качестве лицевой поверхности световых коробов).</w:t>
      </w:r>
    </w:p>
    <w:p w:rsidR="00C11DA4" w:rsidRDefault="00C11DA4">
      <w:pPr>
        <w:pStyle w:val="ConsPlusNormal"/>
        <w:spacing w:before="220"/>
        <w:ind w:firstLine="540"/>
        <w:jc w:val="both"/>
      </w:pPr>
      <w:r>
        <w:t xml:space="preserve">3) Размещение вывесок на ограждающих конструкциях (заборах, шлагбаумах, ограждениях, </w:t>
      </w:r>
      <w:r>
        <w:lastRenderedPageBreak/>
        <w:t xml:space="preserve">перилах, подпорных стенах и т.д.) (за исключением случая, предусмотренного в </w:t>
      </w:r>
      <w:hyperlink w:anchor="P595">
        <w:r>
          <w:rPr>
            <w:color w:val="0000FF"/>
          </w:rPr>
          <w:t>подпункте 1 пункта 3.6.1.5.1.8</w:t>
        </w:r>
      </w:hyperlink>
      <w:r>
        <w:t>).</w:t>
      </w:r>
    </w:p>
    <w:p w:rsidR="00C11DA4" w:rsidRDefault="00C11DA4">
      <w:pPr>
        <w:pStyle w:val="ConsPlusNormal"/>
        <w:spacing w:before="220"/>
        <w:ind w:firstLine="540"/>
        <w:jc w:val="both"/>
      </w:pPr>
      <w:r>
        <w:t>4) Использование мест размещения вывесок, определенных в ранее согласованном дизайн-проекте.</w:t>
      </w:r>
    </w:p>
    <w:p w:rsidR="00C11DA4" w:rsidRDefault="00C11DA4">
      <w:pPr>
        <w:pStyle w:val="ConsPlusNormal"/>
        <w:spacing w:before="220"/>
        <w:ind w:firstLine="540"/>
        <w:jc w:val="both"/>
      </w:pPr>
      <w:r>
        <w:t>5) Размещение вывесок на внешних поверхностях объектов незавершенного строительства.</w:t>
      </w:r>
    </w:p>
    <w:p w:rsidR="00C11DA4" w:rsidRDefault="00C11DA4">
      <w:pPr>
        <w:pStyle w:val="ConsPlusNormal"/>
        <w:spacing w:before="220"/>
        <w:ind w:firstLine="540"/>
        <w:jc w:val="both"/>
      </w:pPr>
      <w:r>
        <w:t xml:space="preserve">6) Размещение вывесок, в том числе надписей, на маркизах (за исключением случаев, предусмотренных </w:t>
      </w:r>
      <w:hyperlink w:anchor="P592">
        <w:r>
          <w:rPr>
            <w:color w:val="0000FF"/>
          </w:rPr>
          <w:t>подпункте 15 пункта 3.6.1.5.1.7</w:t>
        </w:r>
      </w:hyperlink>
      <w:r>
        <w:t>).</w:t>
      </w:r>
    </w:p>
    <w:p w:rsidR="00C11DA4" w:rsidRDefault="00C11DA4">
      <w:pPr>
        <w:pStyle w:val="ConsPlusNormal"/>
        <w:spacing w:before="220"/>
        <w:ind w:firstLine="540"/>
        <w:jc w:val="both"/>
      </w:pPr>
      <w:r>
        <w:t xml:space="preserve">3.6.1.5.1.4. Использование для размещения информационной конструкции (вывески) общего имущества собственников помещений в многоквартирном доме, в том числе крыш, ограждающих несущих и ненесущих конструкций данного дома, осуществляется в соответствии с Жилищным </w:t>
      </w:r>
      <w:hyperlink r:id="rId19">
        <w:r>
          <w:rPr>
            <w:color w:val="0000FF"/>
          </w:rPr>
          <w:t>кодексом</w:t>
        </w:r>
      </w:hyperlink>
      <w:r>
        <w:t xml:space="preserve"> Российской Федерации.</w:t>
      </w:r>
    </w:p>
    <w:p w:rsidR="00C11DA4" w:rsidRDefault="00C11DA4">
      <w:pPr>
        <w:pStyle w:val="ConsPlusNormal"/>
        <w:spacing w:before="220"/>
        <w:ind w:firstLine="540"/>
        <w:jc w:val="both"/>
      </w:pPr>
      <w:r>
        <w:t>3.6.1.5.1.5. При производстве ремонта фасадов зданий и сооружений владелец информационной конструкции (вывески) осуществляет демонтаж информационной конструкции на период ремонта. По окончании ремонтных работ установка ранее демонтированной информационной конструкции производится ее владельцем в места прежнего крепления.</w:t>
      </w:r>
    </w:p>
    <w:p w:rsidR="00C11DA4" w:rsidRDefault="00C11DA4">
      <w:pPr>
        <w:pStyle w:val="ConsPlusNormal"/>
        <w:spacing w:before="220"/>
        <w:ind w:firstLine="540"/>
        <w:jc w:val="both"/>
      </w:pPr>
      <w:r>
        <w:t>3.6.1.5.1.6. Материалы, используемые для изготовления информационных конструкций (вывесок), должны быть сертифицированы в установленном законом порядке, если требование о сертификации материалов установлено законодательством. Их монтаж должен проводиться без отклонений от согласованного с администрацией МО ГО "Воркута" дизайн-проекта информационной конструкции. Внутренние технические, конструктивные узлы и элементы соединения различных частей конструкций (крепление осветительной аппаратуры, болтовые соединения, иные элементы) должны быть скрыты.</w:t>
      </w:r>
    </w:p>
    <w:p w:rsidR="00C11DA4" w:rsidRDefault="00C11DA4">
      <w:pPr>
        <w:pStyle w:val="ConsPlusNormal"/>
        <w:spacing w:before="220"/>
        <w:ind w:firstLine="540"/>
        <w:jc w:val="both"/>
      </w:pPr>
      <w:r>
        <w:t xml:space="preserve">3.6.1.5.1.7. Размещение информационных конструкций (вывесок), указанных в </w:t>
      </w:r>
      <w:hyperlink w:anchor="P461">
        <w:r>
          <w:rPr>
            <w:color w:val="0000FF"/>
          </w:rPr>
          <w:t>абзаце 2 пункта 3.6.1.5.1</w:t>
        </w:r>
      </w:hyperlink>
      <w:r>
        <w:t>.</w:t>
      </w:r>
    </w:p>
    <w:p w:rsidR="00C11DA4" w:rsidRDefault="00C11DA4">
      <w:pPr>
        <w:pStyle w:val="ConsPlusNormal"/>
        <w:spacing w:before="220"/>
        <w:ind w:firstLine="540"/>
        <w:jc w:val="both"/>
      </w:pPr>
      <w:r>
        <w:t xml:space="preserve">1) Информационные конструкции (вывески), указанные в </w:t>
      </w:r>
      <w:hyperlink w:anchor="P461">
        <w:r>
          <w:rPr>
            <w:color w:val="0000FF"/>
          </w:rPr>
          <w:t>абзаце 2 пункта 3.6.1.5.1</w:t>
        </w:r>
      </w:hyperlink>
      <w:r>
        <w:t>, размещаются на фасадах, крышах, на (в) витринах, на (в) окнах или на иных внешних поверхностях зданий, строений, сооружений.</w:t>
      </w:r>
    </w:p>
    <w:p w:rsidR="00C11DA4" w:rsidRDefault="00C11DA4">
      <w:pPr>
        <w:pStyle w:val="ConsPlusNormal"/>
        <w:spacing w:before="220"/>
        <w:ind w:firstLine="540"/>
        <w:jc w:val="both"/>
      </w:pPr>
      <w:r>
        <w:t xml:space="preserve">На (в) окнах информационные конструкции (вывески), указанные в </w:t>
      </w:r>
      <w:hyperlink w:anchor="P461">
        <w:r>
          <w:rPr>
            <w:color w:val="0000FF"/>
          </w:rPr>
          <w:t>абзаце 2 п. 3.6.1.5.1</w:t>
        </w:r>
      </w:hyperlink>
      <w:r>
        <w:t xml:space="preserve">, размещаются в соответствии с </w:t>
      </w:r>
      <w:hyperlink w:anchor="P443">
        <w:r>
          <w:rPr>
            <w:color w:val="0000FF"/>
          </w:rPr>
          <w:t>пунктом 3.6.1</w:t>
        </w:r>
      </w:hyperlink>
      <w:r>
        <w:t xml:space="preserve"> к размещению информационных конструкций (вывесок) на (в) витринах.</w:t>
      </w:r>
    </w:p>
    <w:p w:rsidR="00C11DA4" w:rsidRDefault="00C11DA4">
      <w:pPr>
        <w:pStyle w:val="ConsPlusNormal"/>
        <w:spacing w:before="220"/>
        <w:ind w:firstLine="540"/>
        <w:jc w:val="both"/>
      </w:pPr>
      <w:bookmarkStart w:id="7" w:name="P509"/>
      <w:bookmarkEnd w:id="7"/>
      <w:r>
        <w:t xml:space="preserve">2)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w:t>
      </w:r>
      <w:hyperlink w:anchor="P461">
        <w:r>
          <w:rPr>
            <w:color w:val="0000FF"/>
          </w:rPr>
          <w:t>абзаце 2 пункта 3.6.1.5.1</w:t>
        </w:r>
      </w:hyperlink>
      <w:r>
        <w:t xml:space="preserve">, каждого из следующих типов (за исключением случаев, предусмотренных </w:t>
      </w:r>
      <w:hyperlink w:anchor="P443">
        <w:r>
          <w:rPr>
            <w:color w:val="0000FF"/>
          </w:rPr>
          <w:t>пунктом 3.6.1</w:t>
        </w:r>
      </w:hyperlink>
      <w:r>
        <w:t>):</w:t>
      </w:r>
    </w:p>
    <w:p w:rsidR="00C11DA4" w:rsidRDefault="00C11DA4">
      <w:pPr>
        <w:pStyle w:val="ConsPlusNormal"/>
        <w:spacing w:before="220"/>
        <w:ind w:firstLine="540"/>
        <w:jc w:val="both"/>
      </w:pPr>
      <w:r>
        <w:t>- 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C11DA4" w:rsidRDefault="00C11DA4">
      <w:pPr>
        <w:pStyle w:val="ConsPlusNormal"/>
        <w:spacing w:before="220"/>
        <w:ind w:firstLine="540"/>
        <w:jc w:val="both"/>
      </w:pPr>
      <w:r>
        <w:t>- консольная конструкция (конструкция вывесок располагается перпендикулярно к поверхности фасадов объектов и (или) их конструктивных элементов), в том числе табло обмена валют с технологией смены изображения с помощью электронных носителей;</w:t>
      </w:r>
    </w:p>
    <w:p w:rsidR="00C11DA4" w:rsidRDefault="00C11DA4">
      <w:pPr>
        <w:pStyle w:val="ConsPlusNormal"/>
        <w:spacing w:before="220"/>
        <w:ind w:firstLine="540"/>
        <w:jc w:val="both"/>
      </w:pPr>
      <w:r>
        <w:t>- витринная конструкция (конструкция вывесок располагается в витрине на внешней и (или) с внутренней стороны остекления витрины объектов);</w:t>
      </w:r>
    </w:p>
    <w:p w:rsidR="00C11DA4" w:rsidRDefault="00C11DA4">
      <w:pPr>
        <w:pStyle w:val="ConsPlusNormal"/>
        <w:spacing w:before="220"/>
        <w:ind w:firstLine="540"/>
        <w:jc w:val="both"/>
      </w:pPr>
      <w:r>
        <w:lastRenderedPageBreak/>
        <w:t>- подвесная конструкция (конструкция вывесок размещается в пешеходном галерейном пространстве зданий, строений, сооружений).</w:t>
      </w:r>
    </w:p>
    <w:p w:rsidR="00C11DA4" w:rsidRDefault="00C11DA4">
      <w:pPr>
        <w:pStyle w:val="ConsPlusNormal"/>
        <w:spacing w:before="220"/>
        <w:ind w:firstLine="540"/>
        <w:jc w:val="both"/>
      </w:pPr>
      <w:bookmarkStart w:id="8" w:name="P514"/>
      <w:bookmarkEnd w:id="8"/>
      <w:r>
        <w:t xml:space="preserve">3) Организации, индивидуальные предприниматели, иные юридические лица, осуществляющие деятельность по оказанию услуг общественного питания, дополнительно к информационной конструкции, указанной в </w:t>
      </w:r>
      <w:hyperlink w:anchor="P509">
        <w:r>
          <w:rPr>
            <w:color w:val="0000FF"/>
          </w:rPr>
          <w:t>подпункте 2 пункта 3.6.1.5.1.7</w:t>
        </w:r>
      </w:hyperlink>
      <w:r>
        <w:t xml:space="preserve">, вправе разместить не более одной информационной конструкции, указанной в </w:t>
      </w:r>
      <w:hyperlink w:anchor="P461">
        <w:r>
          <w:rPr>
            <w:color w:val="0000FF"/>
          </w:rPr>
          <w:t>абзаце 2 пункта 3.6.1.5.1</w:t>
        </w:r>
      </w:hyperlink>
      <w:r>
        <w:t>,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
    <w:p w:rsidR="00C11DA4" w:rsidRDefault="00C11DA4">
      <w:pPr>
        <w:pStyle w:val="ConsPlusNormal"/>
        <w:spacing w:before="220"/>
        <w:ind w:firstLine="540"/>
        <w:jc w:val="both"/>
      </w:pPr>
      <w:r>
        <w:t>На фасадах зданий, строений, сооружений нежилого назначения организация, индивидуальный предприниматель вправе разместить более одной консольной информационной конструкции (но не более одной консольной конструкции на одном фасаде)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иное юридическое лицо, сведения о котором содержатся в данных информационных конструкциях и в месте фактического нахождения (месте осуществления деятельности) которого размещаются указанные информационные конструкции.</w:t>
      </w:r>
    </w:p>
    <w:p w:rsidR="00C11DA4" w:rsidRDefault="00C11DA4">
      <w:pPr>
        <w:pStyle w:val="ConsPlusNormal"/>
        <w:spacing w:before="220"/>
        <w:ind w:firstLine="540"/>
        <w:jc w:val="both"/>
      </w:pPr>
      <w:r>
        <w:t>4) Размещение подвесных информационных конструкций осуществляется в соответствии с дизайн-проектом, согласованным администрацией МО ГО "Воркута". Внешний вид, габариты подвесных информационных конструкций, а также количество подвесных информационных конструкций, размещаемых в одной галерее здания, строения, сооружения, определяются указанным дизайн-проектом.</w:t>
      </w:r>
    </w:p>
    <w:p w:rsidR="00C11DA4" w:rsidRDefault="00C11DA4">
      <w:pPr>
        <w:pStyle w:val="ConsPlusNormal"/>
        <w:spacing w:before="220"/>
        <w:ind w:firstLine="540"/>
        <w:jc w:val="both"/>
      </w:pPr>
      <w:r>
        <w:t xml:space="preserve">5) Настенные, витринные и подвесные информационные конструкции, указанные в </w:t>
      </w:r>
      <w:hyperlink w:anchor="P461">
        <w:r>
          <w:rPr>
            <w:color w:val="0000FF"/>
          </w:rPr>
          <w:t>абзаце 2 пункта 3.6.1.5.1</w:t>
        </w:r>
      </w:hyperlink>
      <w:r>
        <w:t xml:space="preserve">, могут быть размещены в виде единичной конструкции и (или) комплекса идентичных и (или) взаимосвязанных элементов одной информационной конструкции, указанных в </w:t>
      </w:r>
      <w:hyperlink w:anchor="P522">
        <w:r>
          <w:rPr>
            <w:color w:val="0000FF"/>
          </w:rPr>
          <w:t>подпункте 8 пункта 3.6.1.5.1.7</w:t>
        </w:r>
      </w:hyperlink>
      <w:r>
        <w:t xml:space="preserve">. Консольные информационные конструкции, указанные в </w:t>
      </w:r>
      <w:hyperlink w:anchor="P461">
        <w:r>
          <w:rPr>
            <w:color w:val="0000FF"/>
          </w:rPr>
          <w:t>абзаце 2 пункта 3.6.1.5.1</w:t>
        </w:r>
      </w:hyperlink>
      <w:r>
        <w:t>, могут быть размещены только в виде единичной конструкции.</w:t>
      </w:r>
    </w:p>
    <w:p w:rsidR="00C11DA4" w:rsidRDefault="00C11DA4">
      <w:pPr>
        <w:pStyle w:val="ConsPlusNormal"/>
        <w:spacing w:before="220"/>
        <w:ind w:firstLine="540"/>
        <w:jc w:val="both"/>
      </w:pPr>
      <w:r>
        <w:t xml:space="preserve">Для целей </w:t>
      </w:r>
      <w:hyperlink w:anchor="P443">
        <w:r>
          <w:rPr>
            <w:color w:val="0000FF"/>
          </w:rPr>
          <w:t>пункта 3.6.1</w:t>
        </w:r>
      </w:hyperlink>
      <w:r>
        <w:t xml:space="preserve"> витринные конструкции, размещаемые организацией, индивидуальным предпринимателем в витрине на внешней и (или) с внутренней стороны остекления витрины, признаются комплексом идентичных и (или) взаимосвязанных элементов единой информационной конструкции в случае их размещения в соответствии с требованиями </w:t>
      </w:r>
      <w:hyperlink w:anchor="P443">
        <w:r>
          <w:rPr>
            <w:color w:val="0000FF"/>
          </w:rPr>
          <w:t>пункта 3.6.1</w:t>
        </w:r>
      </w:hyperlink>
      <w:r>
        <w:t xml:space="preserve"> в более чем одной витрине.</w:t>
      </w:r>
    </w:p>
    <w:p w:rsidR="00C11DA4" w:rsidRDefault="00C11DA4">
      <w:pPr>
        <w:pStyle w:val="ConsPlusNormal"/>
        <w:spacing w:before="220"/>
        <w:ind w:firstLine="540"/>
        <w:jc w:val="both"/>
      </w:pPr>
      <w:bookmarkStart w:id="9" w:name="P519"/>
      <w:bookmarkEnd w:id="9"/>
      <w:r>
        <w:t xml:space="preserve">6) Организации, индивидуальные предприниматели, иные юридические лица осуществляют размещение информационных конструкций, указанных в </w:t>
      </w:r>
      <w:hyperlink w:anchor="P509">
        <w:r>
          <w:rPr>
            <w:color w:val="0000FF"/>
          </w:rPr>
          <w:t>подпункте 2 пункта 3.6.1.5.1.7</w:t>
        </w:r>
      </w:hyperlink>
      <w:r>
        <w:t xml:space="preserve">,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и иными юридическими лицами помещений на праве собственности, ином вещном праве или обязательственном праве. Требование настоящего абзаца о размещении информационных конструкций, указанных в </w:t>
      </w:r>
      <w:hyperlink w:anchor="P509">
        <w:r>
          <w:rPr>
            <w:color w:val="0000FF"/>
          </w:rPr>
          <w:t>подпункте 2 пункта 3.6.1.5.1.7</w:t>
        </w:r>
      </w:hyperlink>
      <w:r>
        <w:t>, исключительно в пределах площади внешних поверхностей объекта, соответствующей физическим размерам занимаемых организациями, индивидуальными предпринимателями и иными юридическими лицами помещений, не распространяется на случаи размещения информационных конструкций на торговых, развлекательных центрах и иных спортивных сооружениях, местом фактического нахождения или осуществления деятельности которых являются указанные торговые, развлекательные центры и иные спортивные сооружения.</w:t>
      </w:r>
    </w:p>
    <w:p w:rsidR="00C11DA4" w:rsidRDefault="00C11DA4">
      <w:pPr>
        <w:pStyle w:val="ConsPlusNormal"/>
        <w:spacing w:before="220"/>
        <w:ind w:firstLine="540"/>
        <w:jc w:val="both"/>
      </w:pPr>
      <w:r>
        <w:t xml:space="preserve">Информационные конструкции, указанные в </w:t>
      </w:r>
      <w:hyperlink w:anchor="P514">
        <w:r>
          <w:rPr>
            <w:color w:val="0000FF"/>
          </w:rPr>
          <w:t>абзаце первом подпункта 3 пункта 3.6.1.5.1.7</w:t>
        </w:r>
      </w:hyperlink>
      <w:r>
        <w:t xml:space="preserve"> (меню), размещаются на плоских участках фасада, свободных от архитектурных элементов, непосредственно у входа (справа или слева) в помещение, указанное в </w:t>
      </w:r>
      <w:hyperlink w:anchor="P519">
        <w:r>
          <w:rPr>
            <w:color w:val="0000FF"/>
          </w:rPr>
          <w:t>абзаце первом</w:t>
        </w:r>
      </w:hyperlink>
      <w:r>
        <w:t xml:space="preserve"> настоящего </w:t>
      </w:r>
      <w:r>
        <w:lastRenderedPageBreak/>
        <w:t>пункта, или на входных дверях в него, не выше уровня дверного проема.</w:t>
      </w:r>
    </w:p>
    <w:p w:rsidR="00C11DA4" w:rsidRDefault="00C11DA4">
      <w:pPr>
        <w:pStyle w:val="ConsPlusNormal"/>
        <w:spacing w:before="220"/>
        <w:ind w:firstLine="540"/>
        <w:jc w:val="both"/>
      </w:pPr>
      <w:r>
        <w:t>7) При размещении на одном фасаде объекта одновременно вывесок нескольких организаций, индивидуальных предпринимателей и иных юридических лиц указанные вывески размещаются в один высотный ряд на единой горизонтальной линии (на одном уровне, высоте).</w:t>
      </w:r>
    </w:p>
    <w:p w:rsidR="00C11DA4" w:rsidRDefault="00C11DA4">
      <w:pPr>
        <w:pStyle w:val="ConsPlusNormal"/>
        <w:spacing w:before="220"/>
        <w:ind w:firstLine="540"/>
        <w:jc w:val="both"/>
      </w:pPr>
      <w:bookmarkStart w:id="10" w:name="P522"/>
      <w:bookmarkEnd w:id="10"/>
      <w:r>
        <w:t>8) Вывески могут состоять из следующих элементов:</w:t>
      </w:r>
    </w:p>
    <w:p w:rsidR="00C11DA4" w:rsidRDefault="00C11DA4">
      <w:pPr>
        <w:pStyle w:val="ConsPlusNormal"/>
        <w:spacing w:before="220"/>
        <w:ind w:firstLine="540"/>
        <w:jc w:val="both"/>
      </w:pPr>
      <w:r>
        <w:t>- информационное поле (текстовая часть) - буквы, буквенные символы, аббревиатура, цифры;</w:t>
      </w:r>
    </w:p>
    <w:p w:rsidR="00C11DA4" w:rsidRDefault="00C11DA4">
      <w:pPr>
        <w:pStyle w:val="ConsPlusNormal"/>
        <w:spacing w:before="220"/>
        <w:ind w:firstLine="540"/>
        <w:jc w:val="both"/>
      </w:pPr>
      <w:r>
        <w:t>- декоративно-художественные элементы - логотипы, знаки и т.д.;</w:t>
      </w:r>
    </w:p>
    <w:p w:rsidR="00C11DA4" w:rsidRDefault="00C11DA4">
      <w:pPr>
        <w:pStyle w:val="ConsPlusNormal"/>
        <w:spacing w:before="220"/>
        <w:ind w:firstLine="540"/>
        <w:jc w:val="both"/>
      </w:pPr>
      <w:r>
        <w:t>- элементы крепления;</w:t>
      </w:r>
    </w:p>
    <w:p w:rsidR="00C11DA4" w:rsidRDefault="00C11DA4">
      <w:pPr>
        <w:pStyle w:val="ConsPlusNormal"/>
        <w:spacing w:before="220"/>
        <w:ind w:firstLine="540"/>
        <w:jc w:val="both"/>
      </w:pPr>
      <w:r>
        <w:t>- подложка.</w:t>
      </w:r>
    </w:p>
    <w:p w:rsidR="00C11DA4" w:rsidRDefault="00C11DA4">
      <w:pPr>
        <w:pStyle w:val="ConsPlusNormal"/>
        <w:spacing w:before="220"/>
        <w:ind w:firstLine="540"/>
        <w:jc w:val="both"/>
      </w:pPr>
      <w:r>
        <w:t>В случае если вывеска представляет собой объемные символы без использования подложки, высота вывески не должна превышать 0,75 м (с учетом высоты выносных элементов строчных и прописных букв за пределами размера основного шрифта (не более 0,50 м), а также высоты декоративно-художественных элементов), за исключением случаев размещения вывесок в соответствии с дизайн-проектом.</w:t>
      </w:r>
    </w:p>
    <w:p w:rsidR="00C11DA4" w:rsidRDefault="00C11DA4">
      <w:pPr>
        <w:pStyle w:val="ConsPlusNormal"/>
        <w:spacing w:before="220"/>
        <w:ind w:firstLine="540"/>
        <w:jc w:val="both"/>
      </w:pPr>
      <w:r>
        <w:t>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0,6 м.</w:t>
      </w:r>
    </w:p>
    <w:p w:rsidR="00C11DA4" w:rsidRDefault="00C11DA4">
      <w:pPr>
        <w:pStyle w:val="ConsPlusNormal"/>
        <w:spacing w:before="220"/>
        <w:ind w:firstLine="540"/>
        <w:jc w:val="both"/>
      </w:pPr>
      <w:r>
        <w:t>9) На вывеске может быть организована подсветка.</w:t>
      </w:r>
    </w:p>
    <w:p w:rsidR="00C11DA4" w:rsidRDefault="00C11DA4">
      <w:pPr>
        <w:pStyle w:val="ConsPlusNormal"/>
        <w:spacing w:before="220"/>
        <w:ind w:firstLine="540"/>
        <w:jc w:val="both"/>
      </w:pPr>
      <w:r>
        <w:t>Подсветка вывески должна иметь немерцающий, приглушенный свет, не создавать прямых направленных лучей в окна жилых помещений.</w:t>
      </w:r>
    </w:p>
    <w:p w:rsidR="00C11DA4" w:rsidRDefault="00C11DA4">
      <w:pPr>
        <w:pStyle w:val="ConsPlusNormal"/>
        <w:spacing w:before="220"/>
        <w:ind w:firstLine="540"/>
        <w:jc w:val="both"/>
      </w:pPr>
      <w:r>
        <w:t>10) Настенные конструкции, размещаемые на внешних поверхностях зданий, строений, сооружений, должны соответствовать следующим требованиям:</w:t>
      </w:r>
    </w:p>
    <w:p w:rsidR="00C11DA4" w:rsidRDefault="00C11DA4">
      <w:pPr>
        <w:pStyle w:val="ConsPlusNormal"/>
        <w:spacing w:before="220"/>
        <w:ind w:firstLine="540"/>
        <w:jc w:val="both"/>
      </w:pPr>
      <w:bookmarkStart w:id="11" w:name="P532"/>
      <w:bookmarkEnd w:id="11"/>
      <w:r>
        <w:t xml:space="preserve">10.1) Настенные конструкции размещаются над входом или окнами (витринами) помещений, указанных в </w:t>
      </w:r>
      <w:hyperlink w:anchor="P519">
        <w:r>
          <w:rPr>
            <w:color w:val="0000FF"/>
          </w:rPr>
          <w:t>подпункте 6 пункта 3.6.1.5.1.7</w:t>
        </w:r>
      </w:hyperlink>
      <w:r>
        <w:t>,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C11DA4" w:rsidRDefault="00C11DA4">
      <w:pPr>
        <w:pStyle w:val="ConsPlusNormal"/>
        <w:spacing w:before="220"/>
        <w:ind w:firstLine="540"/>
        <w:jc w:val="both"/>
      </w:pPr>
      <w:r>
        <w:t xml:space="preserve">В случае если помещения, указанные в </w:t>
      </w:r>
      <w:hyperlink w:anchor="P519">
        <w:r>
          <w:rPr>
            <w:color w:val="0000FF"/>
          </w:rPr>
          <w:t>подпункте 6 пункта 3.6.1.5.1.7</w:t>
        </w:r>
      </w:hyperlink>
      <w:r>
        <w:t xml:space="preserve">, располагаются в подвальных или цокольных этажах объектов, и отсутствует возможность размещения информационных конструкций (вывесок) в соответствии с требованиями </w:t>
      </w:r>
      <w:hyperlink w:anchor="P532">
        <w:r>
          <w:rPr>
            <w:color w:val="0000FF"/>
          </w:rPr>
          <w:t>абзаца первого подпункта 10.1 пункта 3.6.1.5.1.7</w:t>
        </w:r>
      </w:hyperlink>
      <w:r>
        <w:t>, вывески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C11DA4" w:rsidRDefault="00C11DA4">
      <w:pPr>
        <w:pStyle w:val="ConsPlusNormal"/>
        <w:spacing w:before="220"/>
        <w:ind w:firstLine="540"/>
        <w:jc w:val="both"/>
      </w:pPr>
      <w:r>
        <w:t>- Вывеска без подложки</w:t>
      </w:r>
    </w:p>
    <w:p w:rsidR="00C11DA4" w:rsidRDefault="00C11DA4">
      <w:pPr>
        <w:pStyle w:val="ConsPlusNormal"/>
        <w:spacing w:before="220"/>
        <w:ind w:firstLine="540"/>
        <w:jc w:val="both"/>
      </w:pPr>
      <w:r>
        <w:t>- Вывеска на подложке</w:t>
      </w:r>
    </w:p>
    <w:p w:rsidR="00C11DA4" w:rsidRDefault="00C11DA4">
      <w:pPr>
        <w:pStyle w:val="ConsPlusNormal"/>
        <w:spacing w:before="220"/>
        <w:ind w:firstLine="540"/>
        <w:jc w:val="both"/>
      </w:pPr>
      <w:r>
        <w:t>10.2) Рекомендованный максимальный размер настенных конструкций, размещаемых организациями, индивидуальными предпринимателями, иными юридическими лицами на внешних поверхностях зданий, строений, сооружений:</w:t>
      </w:r>
    </w:p>
    <w:p w:rsidR="00C11DA4" w:rsidRDefault="00C11DA4">
      <w:pPr>
        <w:pStyle w:val="ConsPlusNormal"/>
        <w:spacing w:before="220"/>
        <w:ind w:firstLine="540"/>
        <w:jc w:val="both"/>
      </w:pPr>
      <w:r>
        <w:t>- по высоте не более - 0,50 м, за исключением размещения настенной вывески на фризе и в соответствии с дизайн-проектом;</w:t>
      </w:r>
    </w:p>
    <w:p w:rsidR="00C11DA4" w:rsidRDefault="00C11DA4">
      <w:pPr>
        <w:pStyle w:val="ConsPlusNormal"/>
        <w:spacing w:before="220"/>
        <w:ind w:firstLine="540"/>
        <w:jc w:val="both"/>
      </w:pPr>
      <w:r>
        <w:lastRenderedPageBreak/>
        <w:t>- по длине не более - 70%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C11DA4" w:rsidRDefault="00C11DA4">
      <w:pPr>
        <w:pStyle w:val="ConsPlusNormal"/>
        <w:spacing w:before="220"/>
        <w:ind w:firstLine="540"/>
        <w:jc w:val="both"/>
      </w:pPr>
      <w:r>
        <w:t>При размещении настенной конструкции в пределах 70%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должен превышать 10 м в длину.</w:t>
      </w:r>
    </w:p>
    <w:p w:rsidR="00C11DA4" w:rsidRDefault="00C11DA4">
      <w:pPr>
        <w:pStyle w:val="ConsPlusNormal"/>
        <w:spacing w:before="220"/>
        <w:ind w:firstLine="540"/>
        <w:jc w:val="both"/>
      </w:pPr>
      <w:r>
        <w:t xml:space="preserve">Максимальный размер информационных конструкций, указанных в </w:t>
      </w:r>
      <w:hyperlink w:anchor="P514">
        <w:r>
          <w:rPr>
            <w:color w:val="0000FF"/>
          </w:rPr>
          <w:t>абзаце первом подпункта 3 пункта 3.6.1.5.1.7</w:t>
        </w:r>
      </w:hyperlink>
      <w:r>
        <w:t xml:space="preserve"> (меню), не должен превышать:</w:t>
      </w:r>
    </w:p>
    <w:p w:rsidR="00C11DA4" w:rsidRDefault="00C11DA4">
      <w:pPr>
        <w:pStyle w:val="ConsPlusNormal"/>
        <w:spacing w:before="220"/>
        <w:ind w:firstLine="540"/>
        <w:jc w:val="both"/>
      </w:pPr>
      <w:r>
        <w:t>- по высоте - 0,80 м;</w:t>
      </w:r>
    </w:p>
    <w:p w:rsidR="00C11DA4" w:rsidRDefault="00C11DA4">
      <w:pPr>
        <w:pStyle w:val="ConsPlusNormal"/>
        <w:spacing w:before="220"/>
        <w:ind w:firstLine="540"/>
        <w:jc w:val="both"/>
      </w:pPr>
      <w:r>
        <w:t>- по длине - 0,50 м.</w:t>
      </w:r>
    </w:p>
    <w:p w:rsidR="00C11DA4" w:rsidRDefault="00C11DA4">
      <w:pPr>
        <w:pStyle w:val="ConsPlusNormal"/>
        <w:spacing w:before="220"/>
        <w:ind w:firstLine="540"/>
        <w:jc w:val="both"/>
      </w:pPr>
      <w:r>
        <w:t>Графическая часть.</w:t>
      </w:r>
    </w:p>
    <w:p w:rsidR="00C11DA4" w:rsidRDefault="00C11DA4">
      <w:pPr>
        <w:pStyle w:val="ConsPlusNormal"/>
        <w:spacing w:before="220"/>
        <w:ind w:firstLine="540"/>
        <w:jc w:val="both"/>
      </w:pPr>
      <w:r>
        <w:t>- Вывеска без подложки</w:t>
      </w:r>
    </w:p>
    <w:p w:rsidR="00C11DA4" w:rsidRDefault="00C11DA4">
      <w:pPr>
        <w:pStyle w:val="ConsPlusNormal"/>
        <w:spacing w:before="220"/>
        <w:ind w:firstLine="540"/>
        <w:jc w:val="both"/>
      </w:pPr>
      <w:r>
        <w:t>- Вывеска на подложке</w:t>
      </w:r>
    </w:p>
    <w:p w:rsidR="00C11DA4" w:rsidRDefault="00C11DA4">
      <w:pPr>
        <w:pStyle w:val="ConsPlusNormal"/>
        <w:spacing w:before="220"/>
        <w:ind w:firstLine="540"/>
        <w:jc w:val="both"/>
      </w:pPr>
      <w:r>
        <w:t>- Вывеска-меню</w:t>
      </w:r>
    </w:p>
    <w:p w:rsidR="00C11DA4" w:rsidRDefault="00C11DA4">
      <w:pPr>
        <w:pStyle w:val="ConsPlusNormal"/>
        <w:spacing w:before="220"/>
        <w:ind w:firstLine="540"/>
        <w:jc w:val="both"/>
      </w:pPr>
      <w:r>
        <w:t>Крайняя точка элементов настенной конструкции не должна находиться на расстоянии более чем 0,20 м от плоскости фасада.</w:t>
      </w:r>
    </w:p>
    <w:p w:rsidR="00C11DA4" w:rsidRDefault="00C11DA4">
      <w:pPr>
        <w:pStyle w:val="ConsPlusNormal"/>
        <w:spacing w:before="220"/>
        <w:ind w:firstLine="540"/>
        <w:jc w:val="both"/>
      </w:pPr>
      <w:r>
        <w:t>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вертикальной плоскости фасада, на котором они размещены.</w:t>
      </w:r>
    </w:p>
    <w:p w:rsidR="00C11DA4" w:rsidRDefault="00C11DA4">
      <w:pPr>
        <w:pStyle w:val="ConsPlusNormal"/>
        <w:spacing w:before="220"/>
        <w:ind w:firstLine="540"/>
        <w:jc w:val="both"/>
      </w:pPr>
      <w:r>
        <w:t>10.3) При наличии на фасаде объекта фриза настенная конструкция размещается исключительно на фризе в соответствии со следующими рекомендациями:</w:t>
      </w:r>
    </w:p>
    <w:p w:rsidR="00C11DA4" w:rsidRDefault="00C11DA4">
      <w:pPr>
        <w:pStyle w:val="ConsPlusNormal"/>
        <w:spacing w:before="220"/>
        <w:ind w:firstLine="540"/>
        <w:jc w:val="both"/>
      </w:pPr>
      <w:r>
        <w:t xml:space="preserve">10.3.1) Конструкции настенных вывесок, допускаемых к размещению на фризе, представляют собой объемные символы (без использования подложки либо с использованием подложки), а также световые короба (в случаях, установленных </w:t>
      </w:r>
      <w:hyperlink w:anchor="P555">
        <w:r>
          <w:rPr>
            <w:color w:val="0000FF"/>
          </w:rPr>
          <w:t>подпунктом 10.3.3</w:t>
        </w:r>
      </w:hyperlink>
      <w:r>
        <w:t>).</w:t>
      </w:r>
    </w:p>
    <w:p w:rsidR="00C11DA4" w:rsidRDefault="00C11DA4">
      <w:pPr>
        <w:pStyle w:val="ConsPlusNormal"/>
        <w:spacing w:before="220"/>
        <w:ind w:firstLine="540"/>
        <w:jc w:val="both"/>
      </w:pPr>
      <w:r>
        <w:t>10.3.2)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длины фриза.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несколько настенных конструкций для них может быть организована единая подложка для размещения объемных символов.</w:t>
      </w:r>
    </w:p>
    <w:p w:rsidR="00C11DA4" w:rsidRDefault="00C11DA4">
      <w:pPr>
        <w:pStyle w:val="ConsPlusNormal"/>
        <w:spacing w:before="220"/>
        <w:ind w:firstLine="540"/>
        <w:jc w:val="both"/>
      </w:pPr>
      <w:r>
        <w:t>Графическая часть.</w:t>
      </w:r>
    </w:p>
    <w:p w:rsidR="00C11DA4" w:rsidRDefault="00C11DA4">
      <w:pPr>
        <w:pStyle w:val="ConsPlusNormal"/>
        <w:spacing w:before="220"/>
        <w:ind w:firstLine="540"/>
        <w:jc w:val="both"/>
      </w:pPr>
      <w:r>
        <w:t>1) Вывеска - настенная конструкция на фризе без подложки</w:t>
      </w:r>
    </w:p>
    <w:p w:rsidR="00C11DA4" w:rsidRDefault="00C11DA4">
      <w:pPr>
        <w:pStyle w:val="ConsPlusNormal"/>
        <w:spacing w:before="220"/>
        <w:ind w:firstLine="540"/>
        <w:jc w:val="both"/>
      </w:pPr>
      <w:r>
        <w:t>2) Вывеска - настенная конструкция на фризе на подложке</w:t>
      </w:r>
    </w:p>
    <w:p w:rsidR="00C11DA4" w:rsidRDefault="00C11DA4">
      <w:pPr>
        <w:pStyle w:val="ConsPlusNormal"/>
        <w:spacing w:before="220"/>
        <w:ind w:firstLine="540"/>
        <w:jc w:val="both"/>
      </w:pPr>
      <w:bookmarkStart w:id="12" w:name="P555"/>
      <w:bookmarkEnd w:id="12"/>
      <w:r>
        <w:lastRenderedPageBreak/>
        <w:t>10.3.3) Размещение настенной конструкции (настенных конструкций) в виде светового короба (световых коробов) на фризе рекомендуется устанавливать только при условии организации данного светового короба (световых коробов) на всю высоту соответствующего фриза.</w:t>
      </w:r>
    </w:p>
    <w:p w:rsidR="00C11DA4" w:rsidRDefault="00C11DA4">
      <w:pPr>
        <w:pStyle w:val="ConsPlusNormal"/>
        <w:spacing w:before="220"/>
        <w:ind w:firstLine="540"/>
        <w:jc w:val="both"/>
      </w:pPr>
      <w:r>
        <w:t>10.3.4) При наличии на фасаде объекта козырька настенная конструкция может быть размещена на фризе козырька строго в габаритах указанного фриза.</w:t>
      </w:r>
    </w:p>
    <w:p w:rsidR="00C11DA4" w:rsidRDefault="00C11DA4">
      <w:pPr>
        <w:pStyle w:val="ConsPlusNormal"/>
        <w:spacing w:before="220"/>
        <w:ind w:firstLine="540"/>
        <w:jc w:val="both"/>
      </w:pPr>
      <w:r>
        <w:t>10.4) Информационное поле настенных конструкций, размещаемых на фасадах объектов культурного наследия, выявленных объектов культурного наследия и объектов, расположенных в границах территорий объектов культурного наследия, выявленных объектов культурного наследия, объектах гражданской и жилой архитектуры территории городского округа "Воркута", расположенных в зоне культурного наследия городского значения (историческая зона), установленной Правилами землепользования и застройки территории городского округа "Воркута",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w:t>
      </w:r>
    </w:p>
    <w:p w:rsidR="00C11DA4" w:rsidRDefault="00C11DA4">
      <w:pPr>
        <w:pStyle w:val="ConsPlusNormal"/>
        <w:spacing w:before="220"/>
        <w:ind w:firstLine="540"/>
        <w:jc w:val="both"/>
      </w:pPr>
      <w:r>
        <w:t>10.5) В дополнение к настенной конструкции, размещаемой 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w:t>
      </w:r>
    </w:p>
    <w:p w:rsidR="00C11DA4" w:rsidRDefault="00C11DA4">
      <w:pPr>
        <w:pStyle w:val="ConsPlusNormal"/>
        <w:spacing w:before="220"/>
        <w:ind w:firstLine="540"/>
        <w:jc w:val="both"/>
      </w:pPr>
      <w:r>
        <w:t>11) Консольные конструкции располагаются в одной горизонтальной плоскости фасада, в том числе у арок, на границах и внешних углах зданий, строений, сооружений в соответствии со следующими рекомендациями:</w:t>
      </w:r>
    </w:p>
    <w:p w:rsidR="00C11DA4" w:rsidRDefault="00C11DA4">
      <w:pPr>
        <w:pStyle w:val="ConsPlusNormal"/>
        <w:spacing w:before="220"/>
        <w:ind w:firstLine="540"/>
        <w:jc w:val="both"/>
      </w:pPr>
      <w:r>
        <w:t>11.1) Расстояние между консольными конструкциями не может быть менее 10 м.</w:t>
      </w:r>
    </w:p>
    <w:p w:rsidR="00C11DA4" w:rsidRDefault="00C11DA4">
      <w:pPr>
        <w:pStyle w:val="ConsPlusNormal"/>
        <w:spacing w:before="220"/>
        <w:ind w:firstLine="540"/>
        <w:jc w:val="both"/>
      </w:pPr>
      <w:r>
        <w:t>Расстояние от уровня земли до нижнего края консольной конструкции должно быть не менее 2,50 м.</w:t>
      </w:r>
    </w:p>
    <w:p w:rsidR="00C11DA4" w:rsidRDefault="00C11DA4">
      <w:pPr>
        <w:pStyle w:val="ConsPlusNormal"/>
        <w:spacing w:before="220"/>
        <w:ind w:firstLine="540"/>
        <w:jc w:val="both"/>
      </w:pPr>
      <w:r>
        <w:t>11.2) Консольная конструкция не должна находиться на расстоянии более чем 0,20 м от плоскости фасада, а крайняя точка ее лицевой стороны - на расстоянии более чем 1 м от плоскости фасада. Консольная конструкция не может превышать 0,20 м в ширину.</w:t>
      </w:r>
    </w:p>
    <w:p w:rsidR="00C11DA4" w:rsidRDefault="00C11DA4">
      <w:pPr>
        <w:pStyle w:val="ConsPlusNormal"/>
        <w:spacing w:before="220"/>
        <w:ind w:firstLine="540"/>
        <w:jc w:val="both"/>
      </w:pPr>
      <w:r>
        <w:t>11.3)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и объектов, расположенных в границах территорий объектов культурного наследия, выявленных объектов культурного наследия, объектах гражданской и жилой архитектуры г. Воркуты, относящихся к ценной архитектурной среде города, исторических зданиях с датой строительства до 1959 года, не должны превышать 0,50 м - по высоте и 0,50 м - по ширине.</w:t>
      </w:r>
    </w:p>
    <w:p w:rsidR="00C11DA4" w:rsidRDefault="00C11DA4">
      <w:pPr>
        <w:pStyle w:val="ConsPlusNormal"/>
        <w:spacing w:before="220"/>
        <w:ind w:firstLine="540"/>
        <w:jc w:val="both"/>
      </w:pPr>
      <w:r>
        <w:t>11.4) При наличии на фасаде объекта настенных конструкций консольные конструкции располагаются с ними на единой горизонтальной оси.</w:t>
      </w:r>
    </w:p>
    <w:p w:rsidR="00C11DA4" w:rsidRDefault="00C11DA4">
      <w:pPr>
        <w:pStyle w:val="ConsPlusNormal"/>
        <w:spacing w:before="220"/>
        <w:ind w:firstLine="540"/>
        <w:jc w:val="both"/>
      </w:pPr>
      <w:r>
        <w:t>11.5) Консольные конструкции не рекомендуется располагать выше линии третьего этажа (линии перекрытий между вторым и третьим этажами).</w:t>
      </w:r>
    </w:p>
    <w:p w:rsidR="00C11DA4" w:rsidRDefault="00C11DA4">
      <w:pPr>
        <w:pStyle w:val="ConsPlusNormal"/>
        <w:spacing w:before="220"/>
        <w:ind w:firstLine="540"/>
        <w:jc w:val="both"/>
      </w:pPr>
      <w:r>
        <w:t xml:space="preserve">12) Витринные конструкции являются одним из способов внутреннего оформления витрин. Размещение витринных конструкций при оформлении витрин рекомендуется осуществлять в соответствии с </w:t>
      </w:r>
      <w:hyperlink w:anchor="P443">
        <w:r>
          <w:rPr>
            <w:color w:val="0000FF"/>
          </w:rPr>
          <w:t>пунктом 3.6.1</w:t>
        </w:r>
      </w:hyperlink>
      <w:r>
        <w:t>. Витринные конструкции размещаются в витрине на внешней и (или) с внутренней стороны остекления витрины согласно следующим рекомендациям:</w:t>
      </w:r>
    </w:p>
    <w:p w:rsidR="00C11DA4" w:rsidRDefault="00C11DA4">
      <w:pPr>
        <w:pStyle w:val="ConsPlusNormal"/>
        <w:spacing w:before="220"/>
        <w:ind w:firstLine="540"/>
        <w:jc w:val="both"/>
      </w:pPr>
      <w:r>
        <w:t xml:space="preserve">12.1) Максимальный размер витринных конструкций (включая электронные носители - экраны (телевизоры), размещаемых в витрине, а также с внутренней стороны остекления </w:t>
      </w:r>
      <w:r>
        <w:lastRenderedPageBreak/>
        <w:t>витрины, не должен превышать половины размера остекления витрины (при наличии переплетов (импостов) половины размера остекления в границах переплетов (импостов)) по высоте и половины размера остекления витрины (при наличии переплетов (импостов) половины размера остекления в границах переплетов (импостов)) по длине. При этом витринные конструкции должны размещаться строго в границах переплетов (импостов).</w:t>
      </w:r>
    </w:p>
    <w:p w:rsidR="00C11DA4" w:rsidRDefault="00C11DA4">
      <w:pPr>
        <w:pStyle w:val="ConsPlusNormal"/>
        <w:spacing w:before="220"/>
        <w:ind w:firstLine="540"/>
        <w:jc w:val="both"/>
      </w:pPr>
      <w:r>
        <w:t>12.2) Информационные конструкции (вывески), размещенные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0,50 м, в длину - длину остекления витрины.</w:t>
      </w:r>
    </w:p>
    <w:p w:rsidR="00C11DA4" w:rsidRDefault="00C11DA4">
      <w:pPr>
        <w:pStyle w:val="ConsPlusNormal"/>
        <w:spacing w:before="220"/>
        <w:ind w:firstLine="540"/>
        <w:jc w:val="both"/>
      </w:pPr>
      <w:r>
        <w:t xml:space="preserve">12.3) Непосредственно на остеклении витрины допускается размещение информационной конструкции (вывески), указанной в </w:t>
      </w:r>
      <w:hyperlink w:anchor="P461">
        <w:r>
          <w:rPr>
            <w:color w:val="0000FF"/>
          </w:rPr>
          <w:t>абзаце втором пункта 3.6.1.5.1</w:t>
        </w:r>
      </w:hyperlink>
      <w:r>
        <w:t>, в виде отдельных букв и декоративных элементов, в том числе методом нанесения трафаретной печати или иными аналогичными методами.</w:t>
      </w:r>
    </w:p>
    <w:p w:rsidR="00C11DA4" w:rsidRDefault="00C11DA4">
      <w:pPr>
        <w:pStyle w:val="ConsPlusNormal"/>
        <w:spacing w:before="220"/>
        <w:ind w:firstLine="540"/>
        <w:jc w:val="both"/>
      </w:pPr>
      <w:r>
        <w:t>12.4) Применение непрозрачных материалов, а также жалюзи и рулонных штор возможно только для второго ряда остекления витрины со стороны торгового зала при одновременном соблюдении следующих рекомендаций:</w:t>
      </w:r>
    </w:p>
    <w:p w:rsidR="00C11DA4" w:rsidRDefault="00C11DA4">
      <w:pPr>
        <w:pStyle w:val="ConsPlusNormal"/>
        <w:spacing w:before="220"/>
        <w:ind w:firstLine="540"/>
        <w:jc w:val="both"/>
      </w:pPr>
      <w:r>
        <w:t>- витринное пространство оформлено с использованием товаров и услуг (экспозиция товаров и услуг);</w:t>
      </w:r>
    </w:p>
    <w:p w:rsidR="00C11DA4" w:rsidRDefault="00C11DA4">
      <w:pPr>
        <w:pStyle w:val="ConsPlusNormal"/>
        <w:spacing w:before="220"/>
        <w:ind w:firstLine="540"/>
        <w:jc w:val="both"/>
      </w:pPr>
      <w:r>
        <w:t>- витринное пространство освещено в темное время суток.</w:t>
      </w:r>
    </w:p>
    <w:p w:rsidR="00C11DA4" w:rsidRDefault="00C11DA4">
      <w:pPr>
        <w:pStyle w:val="ConsPlusNormal"/>
        <w:spacing w:before="220"/>
        <w:ind w:firstLine="540"/>
        <w:jc w:val="both"/>
      </w:pPr>
      <w:r>
        <w:t xml:space="preserve">13) Организации, индивидуальные предприниматели и иные юридические лица дополнительно к информационной конструкции, указанной в </w:t>
      </w:r>
      <w:hyperlink w:anchor="P509">
        <w:r>
          <w:rPr>
            <w:color w:val="0000FF"/>
          </w:rPr>
          <w:t>подпункте 2 пункта 3.6.1.5.1.7</w:t>
        </w:r>
      </w:hyperlink>
      <w:r>
        <w:t xml:space="preserve">, размещенной на фасаде здания, строения, сооружения, вправе разместить информационную конструкцию (вывеску), указанную в </w:t>
      </w:r>
      <w:hyperlink w:anchor="P461">
        <w:r>
          <w:rPr>
            <w:color w:val="0000FF"/>
          </w:rPr>
          <w:t>абзаце втором пункта 3.6.1.5.1</w:t>
        </w:r>
      </w:hyperlink>
      <w:r>
        <w:t>, на крыше указанного здания, строения, сооружения в соответствии со следующими рекомендациями:</w:t>
      </w:r>
    </w:p>
    <w:p w:rsidR="00C11DA4" w:rsidRDefault="00C11DA4">
      <w:pPr>
        <w:pStyle w:val="ConsPlusNormal"/>
        <w:spacing w:before="220"/>
        <w:ind w:firstLine="540"/>
        <w:jc w:val="both"/>
      </w:pPr>
      <w:r>
        <w:t>13.1)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C11DA4" w:rsidRDefault="00C11DA4">
      <w:pPr>
        <w:pStyle w:val="ConsPlusNormal"/>
        <w:spacing w:before="220"/>
        <w:ind w:firstLine="540"/>
        <w:jc w:val="both"/>
      </w:pPr>
      <w:bookmarkStart w:id="13" w:name="P575"/>
      <w:bookmarkEnd w:id="13"/>
      <w:r>
        <w:t>13.2) На крыше одного объекта может быть размещена только одна информационная конструкция, за исключением случаев размещения крышных конструкций на торговых, развлекательных центрах, кинотеатрах, театрах и иных зрелищных сооружениях.</w:t>
      </w:r>
    </w:p>
    <w:p w:rsidR="00C11DA4" w:rsidRDefault="00C11DA4">
      <w:pPr>
        <w:pStyle w:val="ConsPlusNormal"/>
        <w:spacing w:before="220"/>
        <w:ind w:firstLine="540"/>
        <w:jc w:val="both"/>
      </w:pPr>
      <w:r>
        <w:t xml:space="preserve">На указанных в </w:t>
      </w:r>
      <w:hyperlink w:anchor="P575">
        <w:r>
          <w:rPr>
            <w:color w:val="0000FF"/>
          </w:rPr>
          <w:t>абзаце первом подпункта 13.2 пункта 3.6.1.5.1.7</w:t>
        </w:r>
      </w:hyperlink>
      <w:r>
        <w:t xml:space="preserve"> объектах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данных объектах, должны быть идентичны друг другу.</w:t>
      </w:r>
    </w:p>
    <w:p w:rsidR="00C11DA4" w:rsidRDefault="00C11DA4">
      <w:pPr>
        <w:pStyle w:val="ConsPlusNormal"/>
        <w:spacing w:before="220"/>
        <w:ind w:firstLine="540"/>
        <w:jc w:val="both"/>
      </w:pPr>
      <w:r>
        <w:t>13.3) Информационное поле вывесок, размещаемых на крышах объектов, располагается параллельно к поверхности фасадов объектов, по отношении к которым они установлены, выше линии карниза, парапета объекта.</w:t>
      </w:r>
    </w:p>
    <w:p w:rsidR="00C11DA4" w:rsidRDefault="00C11DA4">
      <w:pPr>
        <w:pStyle w:val="ConsPlusNormal"/>
        <w:spacing w:before="220"/>
        <w:ind w:firstLine="540"/>
        <w:jc w:val="both"/>
      </w:pPr>
      <w:r>
        <w:t>13.4)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подсветкой.</w:t>
      </w:r>
    </w:p>
    <w:p w:rsidR="00C11DA4" w:rsidRDefault="00C11DA4">
      <w:pPr>
        <w:pStyle w:val="ConsPlusNormal"/>
        <w:spacing w:before="220"/>
        <w:ind w:firstLine="540"/>
        <w:jc w:val="both"/>
      </w:pPr>
      <w:bookmarkStart w:id="14" w:name="P579"/>
      <w:bookmarkEnd w:id="14"/>
      <w:r>
        <w:t xml:space="preserve">13.5) Высота информационных конструкций (вывесок), размещаемых на крышах зданий, </w:t>
      </w:r>
      <w:r>
        <w:lastRenderedPageBreak/>
        <w:t xml:space="preserve">строений, сооружений, с учетом всех используемых элементов </w:t>
      </w:r>
      <w:hyperlink w:anchor="P592">
        <w:r>
          <w:rPr>
            <w:color w:val="0000FF"/>
          </w:rPr>
          <w:t>(подпункт 15 пункта 3.6.1.5.1.7)</w:t>
        </w:r>
      </w:hyperlink>
      <w:r>
        <w:t xml:space="preserve"> должна быть:</w:t>
      </w:r>
    </w:p>
    <w:p w:rsidR="00C11DA4" w:rsidRDefault="00C11DA4">
      <w:pPr>
        <w:pStyle w:val="ConsPlusNormal"/>
        <w:spacing w:before="220"/>
        <w:ind w:firstLine="540"/>
        <w:jc w:val="both"/>
      </w:pPr>
      <w:r>
        <w:t>- не более 1,80 м для 1 - 3-этажных объектов (до 10 м высота здания);</w:t>
      </w:r>
    </w:p>
    <w:p w:rsidR="00C11DA4" w:rsidRDefault="00C11DA4">
      <w:pPr>
        <w:pStyle w:val="ConsPlusNormal"/>
        <w:spacing w:before="220"/>
        <w:ind w:firstLine="540"/>
        <w:jc w:val="both"/>
      </w:pPr>
      <w:r>
        <w:t>- не более 3 м для 4 - 7-этажных объектов (до 25 м высота здания);</w:t>
      </w:r>
    </w:p>
    <w:p w:rsidR="00C11DA4" w:rsidRDefault="00C11DA4">
      <w:pPr>
        <w:pStyle w:val="ConsPlusNormal"/>
        <w:spacing w:before="220"/>
        <w:ind w:firstLine="540"/>
        <w:jc w:val="both"/>
      </w:pPr>
      <w:r>
        <w:t>- не более 4 м для 8 - 12-этажных объектов (до 40 м высота здания).</w:t>
      </w:r>
    </w:p>
    <w:p w:rsidR="00C11DA4" w:rsidRDefault="00C11DA4">
      <w:pPr>
        <w:pStyle w:val="ConsPlusNormal"/>
        <w:spacing w:before="220"/>
        <w:ind w:firstLine="540"/>
        <w:jc w:val="both"/>
      </w:pPr>
      <w:r>
        <w:t xml:space="preserve">13.6) В случае если информационная конструкция (вывеска), размещаемая на крыше здания, строения, сооружения, содержит изображение товарного знака, знака обслуживания, высота отдельных элементов информационного поля или художественных элементов указанной информационной конструкции, входящих в изображение указанного товарного знака, знака обслуживания, может превышать параметры, указанные в </w:t>
      </w:r>
      <w:hyperlink w:anchor="P579">
        <w:r>
          <w:rPr>
            <w:color w:val="0000FF"/>
          </w:rPr>
          <w:t>подпункте 13.5 пункта 3.6.1.5.1.7</w:t>
        </w:r>
      </w:hyperlink>
      <w:r>
        <w:t>, но не более чем на 1/5.</w:t>
      </w:r>
    </w:p>
    <w:p w:rsidR="00C11DA4" w:rsidRDefault="00C11DA4">
      <w:pPr>
        <w:pStyle w:val="ConsPlusNormal"/>
        <w:spacing w:before="220"/>
        <w:ind w:firstLine="540"/>
        <w:jc w:val="both"/>
      </w:pPr>
      <w:r>
        <w:t>13.7) Длина вывески, устанавливаемой на крыше объекта, не может превышать:</w:t>
      </w:r>
    </w:p>
    <w:p w:rsidR="00C11DA4" w:rsidRDefault="00C11DA4">
      <w:pPr>
        <w:pStyle w:val="ConsPlusNormal"/>
        <w:spacing w:before="220"/>
        <w:ind w:firstLine="540"/>
        <w:jc w:val="both"/>
      </w:pPr>
      <w:r>
        <w:t>- 80% длины фасада, вдоль которого она размещена, при длине фасада до 35 м (включительно);</w:t>
      </w:r>
    </w:p>
    <w:p w:rsidR="00C11DA4" w:rsidRDefault="00C11DA4">
      <w:pPr>
        <w:pStyle w:val="ConsPlusNormal"/>
        <w:spacing w:before="220"/>
        <w:ind w:firstLine="540"/>
        <w:jc w:val="both"/>
      </w:pPr>
      <w:r>
        <w:t>- половины длины фасада, вдоль которого она размещена, при длине фасада свыше 35 м.</w:t>
      </w:r>
    </w:p>
    <w:p w:rsidR="00C11DA4" w:rsidRDefault="00C11DA4">
      <w:pPr>
        <w:pStyle w:val="ConsPlusNormal"/>
        <w:spacing w:before="220"/>
        <w:ind w:firstLine="540"/>
        <w:jc w:val="both"/>
      </w:pPr>
      <w:r>
        <w:t>13.8) Запрещается размещение информационных конструкций (вывесок) на крышах зданий, строений, сооружений, являющихся объектами культурного наследия, выявленными объектами культурного наследия, объектами, расположенными в границах территорий объектов культурного наследия, выявленных объектов культурного наследия, объектах гражданской и жилой архитектуры г. Воркуты, относящихся к ценной архитектурной среде города, исторических зданиях с датой строительства до 1959 года.</w:t>
      </w:r>
    </w:p>
    <w:p w:rsidR="00C11DA4" w:rsidRDefault="00C11DA4">
      <w:pPr>
        <w:pStyle w:val="ConsPlusNormal"/>
        <w:spacing w:before="220"/>
        <w:ind w:firstLine="540"/>
        <w:jc w:val="both"/>
      </w:pPr>
      <w:bookmarkStart w:id="15" w:name="P588"/>
      <w:bookmarkEnd w:id="15"/>
      <w:r>
        <w:t xml:space="preserve">14) К уникальным информационным конструкциям, указанным в </w:t>
      </w:r>
      <w:hyperlink w:anchor="P461">
        <w:r>
          <w:rPr>
            <w:color w:val="0000FF"/>
          </w:rPr>
          <w:t>абзаце втором пункта 3.6.1.5.1</w:t>
        </w:r>
      </w:hyperlink>
      <w:r>
        <w:t>, относятся:</w:t>
      </w:r>
    </w:p>
    <w:p w:rsidR="00C11DA4" w:rsidRDefault="00C11DA4">
      <w:pPr>
        <w:pStyle w:val="ConsPlusNormal"/>
        <w:spacing w:before="220"/>
        <w:ind w:firstLine="540"/>
        <w:jc w:val="both"/>
      </w:pPr>
      <w:r>
        <w:t>- вывески, являющиеся объектом монументально-декоративного искусства (барельефы, горельефы, скульптура и т.п.);</w:t>
      </w:r>
    </w:p>
    <w:p w:rsidR="00C11DA4" w:rsidRDefault="00C11DA4">
      <w:pPr>
        <w:pStyle w:val="ConsPlusNormal"/>
        <w:spacing w:before="220"/>
        <w:ind w:firstLine="540"/>
        <w:jc w:val="both"/>
      </w:pPr>
      <w:r>
        <w:t>- вывески, исторический облик которых определен архитектурным проектом здания;</w:t>
      </w:r>
    </w:p>
    <w:p w:rsidR="00C11DA4" w:rsidRDefault="00C11DA4">
      <w:pPr>
        <w:pStyle w:val="ConsPlusNormal"/>
        <w:spacing w:before="220"/>
        <w:ind w:firstLine="540"/>
        <w:jc w:val="both"/>
      </w:pPr>
      <w:r>
        <w:t>- вывески, являющиеся архитектурными элементами и декором внешних поверхностей объекта.</w:t>
      </w:r>
    </w:p>
    <w:p w:rsidR="00C11DA4" w:rsidRDefault="00C11DA4">
      <w:pPr>
        <w:pStyle w:val="ConsPlusNormal"/>
        <w:spacing w:before="220"/>
        <w:ind w:firstLine="540"/>
        <w:jc w:val="both"/>
      </w:pPr>
      <w:bookmarkStart w:id="16" w:name="P592"/>
      <w:bookmarkEnd w:id="16"/>
      <w:r>
        <w:t xml:space="preserve">15) Размещение информационных конструкций, указанных в </w:t>
      </w:r>
      <w:hyperlink w:anchor="P461">
        <w:r>
          <w:rPr>
            <w:color w:val="0000FF"/>
          </w:rPr>
          <w:t>абзаце втором пункта 3.6.1.5.1</w:t>
        </w:r>
      </w:hyperlink>
      <w:r>
        <w:t xml:space="preserve">, на внешних поверхностях нестационарных торговых объектов площадью более 12 кв.м, а также иных сооружений осуществляется в соответствии с </w:t>
      </w:r>
      <w:hyperlink w:anchor="P519">
        <w:r>
          <w:rPr>
            <w:color w:val="0000FF"/>
          </w:rPr>
          <w:t>подпунктами 6</w:t>
        </w:r>
      </w:hyperlink>
      <w:r>
        <w:t xml:space="preserve"> - </w:t>
      </w:r>
      <w:hyperlink w:anchor="P588">
        <w:r>
          <w:rPr>
            <w:color w:val="0000FF"/>
          </w:rPr>
          <w:t>14 пункта 3.6.1.5.1.7</w:t>
        </w:r>
      </w:hyperlink>
      <w:r>
        <w:t>.</w:t>
      </w:r>
    </w:p>
    <w:p w:rsidR="00C11DA4" w:rsidRDefault="00C11DA4">
      <w:pPr>
        <w:pStyle w:val="ConsPlusNormal"/>
        <w:spacing w:before="220"/>
        <w:ind w:firstLine="540"/>
        <w:jc w:val="both"/>
      </w:pPr>
      <w:r>
        <w:t xml:space="preserve">На период размещения сезонного кафе при стационарном предприятии общественного питания допускается размещение информационных конструкций (вывесок), указанных в </w:t>
      </w:r>
      <w:hyperlink w:anchor="P707">
        <w:r>
          <w:rPr>
            <w:color w:val="0000FF"/>
          </w:rPr>
          <w:t>части 1 пункта 5.1</w:t>
        </w:r>
      </w:hyperlink>
      <w:r>
        <w:t>, путем нанесения надписей на маркизы и зонты, используемые для обустройства данного сезонного кафе. При этом высота размещаемых вывесок должна быть не более 0,30 м, а информационное поле (текстовая часть) и декоративно-художественные элементы вывески должны быть размещены на единой горизонтальной оси.</w:t>
      </w:r>
    </w:p>
    <w:p w:rsidR="00C11DA4" w:rsidRDefault="00C11DA4">
      <w:pPr>
        <w:pStyle w:val="ConsPlusNormal"/>
        <w:spacing w:before="220"/>
        <w:ind w:firstLine="540"/>
        <w:jc w:val="both"/>
      </w:pPr>
      <w:r>
        <w:t xml:space="preserve">3.6.1.5.1.8. Требования к размещению информационных конструкций (вывесок), указанных в </w:t>
      </w:r>
      <w:hyperlink w:anchor="P462">
        <w:r>
          <w:rPr>
            <w:color w:val="0000FF"/>
          </w:rPr>
          <w:t>абзаце третьем пункта 3.6.1.5.1</w:t>
        </w:r>
      </w:hyperlink>
      <w:r>
        <w:t xml:space="preserve">, в соответствии с </w:t>
      </w:r>
      <w:hyperlink r:id="rId20">
        <w:r>
          <w:rPr>
            <w:color w:val="0000FF"/>
          </w:rPr>
          <w:t>Законом</w:t>
        </w:r>
      </w:hyperlink>
      <w:r>
        <w:t xml:space="preserve"> Российской Федерации от 7 февраля 1992 года N 2300-1 "О защите прав потребителей".</w:t>
      </w:r>
    </w:p>
    <w:p w:rsidR="00C11DA4" w:rsidRDefault="00C11DA4">
      <w:pPr>
        <w:pStyle w:val="ConsPlusNormal"/>
        <w:spacing w:before="220"/>
        <w:ind w:firstLine="540"/>
        <w:jc w:val="both"/>
      </w:pPr>
      <w:bookmarkStart w:id="17" w:name="P595"/>
      <w:bookmarkEnd w:id="17"/>
      <w:r>
        <w:t xml:space="preserve">1) Информационные конструкции (вывески), указанные в </w:t>
      </w:r>
      <w:hyperlink w:anchor="P462">
        <w:r>
          <w:rPr>
            <w:color w:val="0000FF"/>
          </w:rPr>
          <w:t>абзаце третьем пункта 3.6.1.5.1</w:t>
        </w:r>
      </w:hyperlink>
      <w:r>
        <w:t xml:space="preserve">, </w:t>
      </w:r>
      <w:r>
        <w:lastRenderedPageBreak/>
        <w:t>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индивидуальный предприниматель или иное юридическое лицо, сведения о котором содержатся в данной информационной конструкции.</w:t>
      </w:r>
    </w:p>
    <w:p w:rsidR="00C11DA4" w:rsidRDefault="00C11DA4">
      <w:pPr>
        <w:pStyle w:val="ConsPlusNormal"/>
        <w:spacing w:before="220"/>
        <w:ind w:firstLine="540"/>
        <w:jc w:val="both"/>
      </w:pPr>
      <w:r>
        <w:t xml:space="preserve">Дополнительно к информационной конструкции (вывеске), указанной в </w:t>
      </w:r>
      <w:hyperlink w:anchor="P595">
        <w:r>
          <w:rPr>
            <w:color w:val="0000FF"/>
          </w:rPr>
          <w:t>абзаце первом подпункта 1 пункта 3.6.1.5.1.8</w:t>
        </w:r>
      </w:hyperlink>
      <w:r>
        <w:t xml:space="preserve">, организации, индивидуальные предприниматели, иные юридические лица вправе разместить информационную конструкцию (вывеску), указанную в </w:t>
      </w:r>
      <w:hyperlink w:anchor="P462">
        <w:r>
          <w:rPr>
            <w:color w:val="0000FF"/>
          </w:rPr>
          <w:t>абзаце третьем пункта 3.6.1.5.1</w:t>
        </w:r>
      </w:hyperlink>
      <w:r>
        <w:t xml:space="preserve">, на ограждающей конструкции (заборе) непосредственно у входа на земельный участок, на котором располагается здание, строение, сооружение, являющиеся местом фактического нахождения, осуществления деятельности организации, индивидуального предпринимателя, иного юридического лица, сведения о которых содержатся в данной информационной конструкции и которым указанное здание, строение, сооружение и земельный участок принадлежат на праве собственности или ином вещном праве. Размеры (параметры) данных информационных конструкций определяются в соответствии с </w:t>
      </w:r>
      <w:hyperlink w:anchor="P600">
        <w:r>
          <w:rPr>
            <w:color w:val="0000FF"/>
          </w:rPr>
          <w:t>подпунктом 4 пункта 3.6.1.5.1.8</w:t>
        </w:r>
      </w:hyperlink>
      <w:r>
        <w:t>.</w:t>
      </w:r>
    </w:p>
    <w:p w:rsidR="00C11DA4" w:rsidRDefault="00C11DA4">
      <w:pPr>
        <w:pStyle w:val="ConsPlusNormal"/>
        <w:spacing w:before="220"/>
        <w:ind w:firstLine="540"/>
        <w:jc w:val="both"/>
      </w:pPr>
      <w:r>
        <w:t xml:space="preserve">2) Для одной организации, индивидуального предпринимателя, иного юридического лица на одном объекте устанавливается одна информационная конструкция (вывеска), указанная в </w:t>
      </w:r>
      <w:hyperlink w:anchor="P462">
        <w:r>
          <w:rPr>
            <w:color w:val="0000FF"/>
          </w:rPr>
          <w:t>абзаце третьем пункта 3.6.1.5.1</w:t>
        </w:r>
      </w:hyperlink>
      <w:r>
        <w:t>.</w:t>
      </w:r>
    </w:p>
    <w:p w:rsidR="00C11DA4" w:rsidRDefault="00C11DA4">
      <w:pPr>
        <w:pStyle w:val="ConsPlusNormal"/>
        <w:spacing w:before="220"/>
        <w:ind w:firstLine="540"/>
        <w:jc w:val="both"/>
      </w:pPr>
      <w:r>
        <w:t>3) Расстояние от уровня земли (пола входной группы) до верхнего края информационной конструкции (вывески) не должно превышать 2 м.</w:t>
      </w:r>
    </w:p>
    <w:p w:rsidR="00C11DA4" w:rsidRDefault="00C11DA4">
      <w:pPr>
        <w:pStyle w:val="ConsPlusNormal"/>
        <w:spacing w:before="220"/>
        <w:ind w:firstLine="540"/>
        <w:jc w:val="both"/>
      </w:pPr>
      <w:r>
        <w:t>Вывеска размещается на единой горизонтальной оси с иными аналогичными информационными конструкциями в пределах плоскости фасада.</w:t>
      </w:r>
    </w:p>
    <w:p w:rsidR="00C11DA4" w:rsidRDefault="00C11DA4">
      <w:pPr>
        <w:pStyle w:val="ConsPlusNormal"/>
        <w:spacing w:before="220"/>
        <w:ind w:firstLine="540"/>
        <w:jc w:val="both"/>
      </w:pPr>
      <w:bookmarkStart w:id="18" w:name="P600"/>
      <w:bookmarkEnd w:id="18"/>
      <w:r>
        <w:t xml:space="preserve">4) Информационная конструкция (вывеска), указанная в </w:t>
      </w:r>
      <w:hyperlink w:anchor="P462">
        <w:r>
          <w:rPr>
            <w:color w:val="0000FF"/>
          </w:rPr>
          <w:t>абзаце третьем пункта 3.6.1.5.1</w:t>
        </w:r>
      </w:hyperlink>
      <w:r>
        <w:t>, состоит из информационного поля (текстовой части).</w:t>
      </w:r>
    </w:p>
    <w:p w:rsidR="00C11DA4" w:rsidRDefault="00C11DA4">
      <w:pPr>
        <w:pStyle w:val="ConsPlusNormal"/>
        <w:spacing w:before="220"/>
        <w:ind w:firstLine="540"/>
        <w:jc w:val="both"/>
      </w:pPr>
      <w:r>
        <w:t xml:space="preserve">Вывеска, указанная в </w:t>
      </w:r>
      <w:hyperlink w:anchor="P462">
        <w:r>
          <w:rPr>
            <w:color w:val="0000FF"/>
          </w:rPr>
          <w:t>абзаце третьем пункта 3.6.1.5.1</w:t>
        </w:r>
      </w:hyperlink>
      <w:r>
        <w:t>, может быть размещена на дверях входных групп, в том числе методом нанесения трафаретной печати или иными аналогичными методами на остекление дверей.</w:t>
      </w:r>
    </w:p>
    <w:p w:rsidR="00C11DA4" w:rsidRDefault="00C11DA4">
      <w:pPr>
        <w:pStyle w:val="ConsPlusNormal"/>
        <w:spacing w:before="220"/>
        <w:ind w:firstLine="540"/>
        <w:jc w:val="both"/>
      </w:pPr>
      <w:r>
        <w:t xml:space="preserve">При наличии на дверях входных групп вывески, указанной в </w:t>
      </w:r>
      <w:hyperlink w:anchor="P461">
        <w:r>
          <w:rPr>
            <w:color w:val="0000FF"/>
          </w:rPr>
          <w:t>абзаце втором пункта 3.6.1.5.1</w:t>
        </w:r>
      </w:hyperlink>
      <w:r>
        <w:t xml:space="preserve">, вывеска, указанная в </w:t>
      </w:r>
      <w:hyperlink w:anchor="P462">
        <w:r>
          <w:rPr>
            <w:color w:val="0000FF"/>
          </w:rPr>
          <w:t>абзаце третьем пункта 3.6.1.5.1</w:t>
        </w:r>
      </w:hyperlink>
      <w:r>
        <w:t>, размещается на данных дверях входных групп в один ряд на едином горизонтальном или вертикальном уровне (на одном уровне, высоте, длине) с указанной вывеской.</w:t>
      </w:r>
    </w:p>
    <w:p w:rsidR="00C11DA4" w:rsidRDefault="00C11DA4">
      <w:pPr>
        <w:pStyle w:val="ConsPlusNormal"/>
        <w:spacing w:before="220"/>
        <w:ind w:firstLine="540"/>
        <w:jc w:val="both"/>
      </w:pPr>
      <w:r>
        <w:t xml:space="preserve">5) В случае размещения в одном объекте нескольких организаций, индивидуальных предпринимателей, иных юридических лиц общая площадь информационных конструкций (вывесок), указанных в </w:t>
      </w:r>
      <w:hyperlink w:anchor="P462">
        <w:r>
          <w:rPr>
            <w:color w:val="0000FF"/>
          </w:rPr>
          <w:t>абзаце третьем пункта 3.6.1.5.1</w:t>
        </w:r>
      </w:hyperlink>
      <w:r>
        <w:t>, устанавливаемых на фасадах объекта перед одним входом, не должна превышать 2 кв.м.</w:t>
      </w:r>
    </w:p>
    <w:p w:rsidR="00C11DA4" w:rsidRDefault="00C11DA4">
      <w:pPr>
        <w:pStyle w:val="ConsPlusNormal"/>
        <w:spacing w:before="220"/>
        <w:ind w:firstLine="540"/>
        <w:jc w:val="both"/>
      </w:pPr>
      <w:r>
        <w:t>При этом параметры (размеры) вывесок, размещаемых перед одним входом, должны быть идентичными, а расстояние от уровня земли (пола входной группы) до верхнего края информационной конструкции, расположенной на наиболее высоком уровне, не должно превышать 2 м.</w:t>
      </w:r>
    </w:p>
    <w:p w:rsidR="00C11DA4" w:rsidRDefault="00C11DA4">
      <w:pPr>
        <w:pStyle w:val="ConsPlusNormal"/>
        <w:spacing w:before="220"/>
        <w:ind w:firstLine="540"/>
        <w:jc w:val="both"/>
      </w:pPr>
      <w:r>
        <w:t xml:space="preserve">6) Информационные конструкции (вывески), указанные в </w:t>
      </w:r>
      <w:hyperlink w:anchor="P462">
        <w:r>
          <w:rPr>
            <w:color w:val="0000FF"/>
          </w:rPr>
          <w:t>абзаце третьем пункта 3.6.1.5.1</w:t>
        </w:r>
      </w:hyperlink>
      <w:r>
        <w:t>, могут быть размещены на остеклении витрины методом нанесения трафаретной печати или иными аналогичными методами.</w:t>
      </w:r>
    </w:p>
    <w:p w:rsidR="00C11DA4" w:rsidRDefault="00C11DA4">
      <w:pPr>
        <w:pStyle w:val="ConsPlusNormal"/>
        <w:spacing w:before="220"/>
        <w:ind w:firstLine="540"/>
        <w:jc w:val="both"/>
      </w:pPr>
      <w:r>
        <w:t xml:space="preserve">При этом размеры указанных вывесок рекомендуется предусматривать не более 0,30 м - по </w:t>
      </w:r>
      <w:r>
        <w:lastRenderedPageBreak/>
        <w:t>длине и 0,20 м - по высоте.</w:t>
      </w:r>
    </w:p>
    <w:p w:rsidR="00C11DA4" w:rsidRDefault="00C11DA4">
      <w:pPr>
        <w:pStyle w:val="ConsPlusNormal"/>
        <w:spacing w:before="220"/>
        <w:ind w:firstLine="540"/>
        <w:jc w:val="both"/>
      </w:pPr>
      <w:r>
        <w:t>Размещение на остеклении витрин нескольких вывесок в случае, указанном в абзаце первом подпункта 5 пункта 5.1.8, допускается при условии наличия между ними расстояния не менее 0,15 м и общего количества указанных вывесок - не более четырех.</w:t>
      </w:r>
    </w:p>
    <w:p w:rsidR="00C11DA4" w:rsidRDefault="00C11DA4">
      <w:pPr>
        <w:pStyle w:val="ConsPlusNormal"/>
        <w:spacing w:before="220"/>
        <w:ind w:firstLine="540"/>
        <w:jc w:val="both"/>
      </w:pPr>
      <w:r>
        <w:t xml:space="preserve">7) Размещение информационных конструкций (вывесок), указанных в </w:t>
      </w:r>
      <w:hyperlink w:anchor="P462">
        <w:r>
          <w:rPr>
            <w:color w:val="0000FF"/>
          </w:rPr>
          <w:t>абзаце третьем пункта 3.6.1.5.1</w:t>
        </w:r>
      </w:hyperlink>
      <w:r>
        <w:t>, на (в) оконных проемах не рекомендуется.</w:t>
      </w:r>
    </w:p>
    <w:p w:rsidR="00C11DA4" w:rsidRDefault="00C11DA4">
      <w:pPr>
        <w:pStyle w:val="ConsPlusNormal"/>
        <w:spacing w:before="220"/>
        <w:ind w:firstLine="540"/>
        <w:jc w:val="both"/>
      </w:pPr>
      <w:r>
        <w:t xml:space="preserve">Информационные конструкции (вывески), указанные в </w:t>
      </w:r>
      <w:hyperlink w:anchor="P462">
        <w:r>
          <w:rPr>
            <w:color w:val="0000FF"/>
          </w:rPr>
          <w:t>абзаце третьем пункта 3.6.1.5.1</w:t>
        </w:r>
      </w:hyperlink>
      <w:r>
        <w:t>, могут иметь внутреннюю подсветку.</w:t>
      </w:r>
    </w:p>
    <w:p w:rsidR="00C11DA4" w:rsidRDefault="00C11DA4">
      <w:pPr>
        <w:pStyle w:val="ConsPlusNormal"/>
        <w:spacing w:before="220"/>
        <w:ind w:firstLine="540"/>
        <w:jc w:val="both"/>
      </w:pPr>
      <w:bookmarkStart w:id="19" w:name="P610"/>
      <w:bookmarkEnd w:id="19"/>
      <w:r>
        <w:t>3.6.1.5.2. Информационные стенды (информационные доски), размещаемые в подъездах и на внешних поверхностях многоквартирных жилых домов, - информационные конструкции, предназначенные для информирования населения, которые могут размещаться в подъездах, а также на расстоянии не более 2 метров от входных дверей подъездов на внешних поверхностях многоквартирных жилых домов.</w:t>
      </w:r>
    </w:p>
    <w:p w:rsidR="00C11DA4" w:rsidRDefault="00C11DA4">
      <w:pPr>
        <w:pStyle w:val="ConsPlusNormal"/>
        <w:spacing w:before="220"/>
        <w:ind w:firstLine="540"/>
        <w:jc w:val="both"/>
      </w:pPr>
      <w:r>
        <w:t xml:space="preserve">3.6.1.5.2.1. Размещение информационных стендов, указанных в </w:t>
      </w:r>
      <w:hyperlink w:anchor="P610">
        <w:r>
          <w:rPr>
            <w:color w:val="0000FF"/>
          </w:rPr>
          <w:t>пункте 3.6.1.5.2</w:t>
        </w:r>
      </w:hyperlink>
      <w:r>
        <w:t>, обеспечивается администрацией МО ГО "Воркута", товариществом собственников жилья, управляющими компаниями многоквартирных жилых домов.</w:t>
      </w:r>
    </w:p>
    <w:p w:rsidR="00C11DA4" w:rsidRDefault="00C11DA4">
      <w:pPr>
        <w:pStyle w:val="ConsPlusNormal"/>
        <w:spacing w:before="220"/>
        <w:ind w:firstLine="540"/>
        <w:jc w:val="both"/>
      </w:pPr>
      <w:r>
        <w:t xml:space="preserve">3.6.1.5.3. </w:t>
      </w:r>
      <w:hyperlink w:anchor="P443">
        <w:r>
          <w:rPr>
            <w:color w:val="0000FF"/>
          </w:rPr>
          <w:t>Пункт 3.6.1</w:t>
        </w:r>
      </w:hyperlink>
      <w:r>
        <w:t xml:space="preserve"> не распространяется на случаи применения декоративно-художественного оформления в отношении временных ограждений мест проведения работ по строительству, реконструкции объектов капитального строительства.</w:t>
      </w:r>
    </w:p>
    <w:p w:rsidR="00C11DA4" w:rsidRDefault="00C11DA4">
      <w:pPr>
        <w:pStyle w:val="ConsPlusNormal"/>
        <w:spacing w:before="220"/>
        <w:ind w:firstLine="540"/>
        <w:jc w:val="both"/>
      </w:pPr>
      <w:r>
        <w:t>3.6.1.6. Графическая часть размещения дополнительных элементов сведений (обязательного) информационного характера на фасадах зданий, строений и сооружений устанавливается приложением к настоящим Правилам (не приводится).</w:t>
      </w:r>
    </w:p>
    <w:p w:rsidR="00C11DA4" w:rsidRDefault="00C11DA4">
      <w:pPr>
        <w:pStyle w:val="ConsPlusNormal"/>
        <w:spacing w:before="220"/>
        <w:ind w:firstLine="540"/>
        <w:jc w:val="both"/>
      </w:pPr>
      <w:bookmarkStart w:id="20" w:name="P614"/>
      <w:bookmarkEnd w:id="20"/>
      <w:r>
        <w:t>3.6.2. Требования, предъявляемые к отдельно стоящим информационным конструкциям, устанавливаемым на землях или земельных участках:</w:t>
      </w:r>
    </w:p>
    <w:p w:rsidR="00C11DA4" w:rsidRDefault="00C11DA4">
      <w:pPr>
        <w:pStyle w:val="ConsPlusNormal"/>
        <w:spacing w:before="220"/>
        <w:ind w:firstLine="540"/>
        <w:jc w:val="both"/>
      </w:pPr>
      <w:r>
        <w:t>1) информационные табло (стелы АЗС) и флагштоки АЗС:</w:t>
      </w:r>
    </w:p>
    <w:p w:rsidR="00C11DA4" w:rsidRDefault="00C11DA4">
      <w:pPr>
        <w:pStyle w:val="ConsPlusNormal"/>
        <w:spacing w:before="220"/>
        <w:ind w:firstLine="540"/>
        <w:jc w:val="both"/>
      </w:pPr>
      <w:r>
        <w:t>- устанавливаются в непосредственной близости к автомобильной дороге в целях информирования о приближении к автозаправочной станции (АЗС) или непосредственно на территории АЗС с учетом размещения сведений о наименовании АЗС, видах оказываемых услуг, экологическом классе и стоимости реализуемого моторного топлива;</w:t>
      </w:r>
    </w:p>
    <w:p w:rsidR="00C11DA4" w:rsidRDefault="00C11DA4">
      <w:pPr>
        <w:pStyle w:val="ConsPlusNormal"/>
        <w:spacing w:before="220"/>
        <w:ind w:firstLine="540"/>
        <w:jc w:val="both"/>
      </w:pPr>
      <w:r>
        <w:t>2) временные выносные информационные конструкции (штендеры) не имеющие прочной связи с землей:</w:t>
      </w:r>
    </w:p>
    <w:p w:rsidR="00C11DA4" w:rsidRDefault="00C11DA4">
      <w:pPr>
        <w:pStyle w:val="ConsPlusNormal"/>
        <w:spacing w:before="220"/>
        <w:ind w:firstLine="540"/>
        <w:jc w:val="both"/>
      </w:pPr>
      <w:r>
        <w:t>- размещаются на земельных участках юридическими лицами, индивидуальными предпринимателями, физическими лицами - производителями товаров, работ, услуг на период их работы;</w:t>
      </w:r>
    </w:p>
    <w:p w:rsidR="00C11DA4" w:rsidRDefault="00C11DA4">
      <w:pPr>
        <w:pStyle w:val="ConsPlusNormal"/>
        <w:spacing w:before="220"/>
        <w:ind w:firstLine="540"/>
        <w:jc w:val="both"/>
      </w:pPr>
      <w:r>
        <w:t>- размещаются в пешеходных зонах и на тротуарах в пределах 5 м от входа в здание, строение, сооружение, в котором расположено или осуществляет деятельность юридическое лицо, индивидуальный предприниматель, физическое лицо - производитель товаров, работ, услуг, сведения о котором содержатся на штендере, и не должны препятствовать свободному передвижению людей;</w:t>
      </w:r>
    </w:p>
    <w:p w:rsidR="00C11DA4" w:rsidRDefault="00C11DA4">
      <w:pPr>
        <w:pStyle w:val="ConsPlusNormal"/>
        <w:spacing w:before="220"/>
        <w:ind w:firstLine="540"/>
        <w:jc w:val="both"/>
      </w:pPr>
      <w:r>
        <w:t>- штендеры должны выноситься только на время работы организации в пределах пешеходной зоны (при ширине не менее 2 метров);</w:t>
      </w:r>
    </w:p>
    <w:p w:rsidR="00C11DA4" w:rsidRDefault="00C11DA4">
      <w:pPr>
        <w:pStyle w:val="ConsPlusNormal"/>
        <w:spacing w:before="220"/>
        <w:ind w:firstLine="540"/>
        <w:jc w:val="both"/>
      </w:pPr>
      <w:r>
        <w:lastRenderedPageBreak/>
        <w:t>- запрещается размещение штендеров после окончания режима работы организации, а также на тротуарах шириной менее 2 метров;</w:t>
      </w:r>
    </w:p>
    <w:p w:rsidR="00C11DA4" w:rsidRDefault="00C11DA4">
      <w:pPr>
        <w:pStyle w:val="ConsPlusNormal"/>
        <w:spacing w:before="220"/>
        <w:ind w:firstLine="540"/>
        <w:jc w:val="both"/>
      </w:pPr>
      <w:r>
        <w:t>- должны иметь надежную конструкцию, исключающую возможность опрокидывания, конструкция штендера выполняется в вертикальном исполнении, из металла, без фундаментного основания и не должна иметь собственного подсвета;</w:t>
      </w:r>
    </w:p>
    <w:p w:rsidR="00C11DA4" w:rsidRDefault="00C11DA4">
      <w:pPr>
        <w:pStyle w:val="ConsPlusNormal"/>
        <w:spacing w:before="220"/>
        <w:ind w:firstLine="540"/>
        <w:jc w:val="both"/>
      </w:pPr>
      <w:r>
        <w:t>- используется одно или два информационных поля для размещения информации. В случае использования одного информационного поля для размещения информации обратная сторона должна быть окрашена в однотонный цвет;</w:t>
      </w:r>
    </w:p>
    <w:p w:rsidR="00C11DA4" w:rsidRDefault="00C11DA4">
      <w:pPr>
        <w:pStyle w:val="ConsPlusNormal"/>
        <w:spacing w:before="220"/>
        <w:ind w:firstLine="540"/>
        <w:jc w:val="both"/>
      </w:pPr>
      <w:r>
        <w:t>- высота штендера не должна превышать 1,3 метра;</w:t>
      </w:r>
    </w:p>
    <w:p w:rsidR="00C11DA4" w:rsidRDefault="00C11DA4">
      <w:pPr>
        <w:pStyle w:val="ConsPlusNormal"/>
        <w:spacing w:before="220"/>
        <w:ind w:firstLine="540"/>
        <w:jc w:val="both"/>
      </w:pPr>
      <w:r>
        <w:t>- штендеры не должны иметь дополнительного устанавливаемого крепежа, заглубленного в грунт;</w:t>
      </w:r>
    </w:p>
    <w:p w:rsidR="00C11DA4" w:rsidRDefault="00C11DA4">
      <w:pPr>
        <w:pStyle w:val="ConsPlusNormal"/>
        <w:spacing w:before="220"/>
        <w:ind w:firstLine="540"/>
        <w:jc w:val="both"/>
      </w:pPr>
      <w:r>
        <w:t>- размещение штендеров не должно создавать препятствия для уборки улиц и тротуаров;</w:t>
      </w:r>
    </w:p>
    <w:p w:rsidR="00C11DA4" w:rsidRDefault="00C11DA4">
      <w:pPr>
        <w:pStyle w:val="ConsPlusNormal"/>
        <w:spacing w:before="220"/>
        <w:ind w:firstLine="540"/>
        <w:jc w:val="both"/>
      </w:pPr>
      <w:r>
        <w:t>- не допускается крепление штендеров к световым опорам, дорожным ограждениям и зеленым насаждениям, иным природным объектам, светофорам и иным объектам не принадлежащим владельцу штендера на праве собственности, хозяйственного владения, оперативного управления или ином вещном праве, должны быть обеспечены временным креплением позволяющим избежать произвольное перемещение выносной конструкции.</w:t>
      </w:r>
    </w:p>
    <w:p w:rsidR="00C11DA4" w:rsidRDefault="00C11DA4">
      <w:pPr>
        <w:pStyle w:val="ConsPlusNormal"/>
        <w:spacing w:before="220"/>
        <w:ind w:firstLine="540"/>
        <w:jc w:val="both"/>
      </w:pPr>
      <w:r>
        <w:t>3) Установка и эксплуатация штендеров не допускается:</w:t>
      </w:r>
    </w:p>
    <w:p w:rsidR="00C11DA4" w:rsidRDefault="00C11DA4">
      <w:pPr>
        <w:pStyle w:val="ConsPlusNormal"/>
        <w:spacing w:before="220"/>
        <w:ind w:firstLine="540"/>
        <w:jc w:val="both"/>
      </w:pPr>
      <w:r>
        <w:t>- на газоне;</w:t>
      </w:r>
    </w:p>
    <w:p w:rsidR="00C11DA4" w:rsidRDefault="00C11DA4">
      <w:pPr>
        <w:pStyle w:val="ConsPlusNormal"/>
        <w:spacing w:before="220"/>
        <w:ind w:firstLine="540"/>
        <w:jc w:val="both"/>
      </w:pPr>
      <w:r>
        <w:t>- на крыльце зданий, сооружений;</w:t>
      </w:r>
    </w:p>
    <w:p w:rsidR="00C11DA4" w:rsidRDefault="00C11DA4">
      <w:pPr>
        <w:pStyle w:val="ConsPlusNormal"/>
        <w:spacing w:before="220"/>
        <w:ind w:firstLine="540"/>
        <w:jc w:val="both"/>
      </w:pPr>
      <w:r>
        <w:t>- на пандусах и в местах расположения эвакуационных выходов;</w:t>
      </w:r>
    </w:p>
    <w:p w:rsidR="00C11DA4" w:rsidRDefault="00C11DA4">
      <w:pPr>
        <w:pStyle w:val="ConsPlusNormal"/>
        <w:spacing w:before="220"/>
        <w:ind w:firstLine="540"/>
        <w:jc w:val="both"/>
      </w:pPr>
      <w:r>
        <w:t>- в местах, препятствующих входу и выходу посетителей в здание, сооружение;</w:t>
      </w:r>
    </w:p>
    <w:p w:rsidR="00C11DA4" w:rsidRDefault="00C11DA4">
      <w:pPr>
        <w:pStyle w:val="ConsPlusNormal"/>
        <w:spacing w:before="220"/>
        <w:ind w:firstLine="540"/>
        <w:jc w:val="both"/>
      </w:pPr>
      <w:r>
        <w:t>- в местах, препятствующих проходу пешеходов, на тротуарах при его ширине менее 2,0 м;</w:t>
      </w:r>
    </w:p>
    <w:p w:rsidR="00C11DA4" w:rsidRDefault="00C11DA4">
      <w:pPr>
        <w:pStyle w:val="ConsPlusNormal"/>
        <w:spacing w:before="220"/>
        <w:ind w:firstLine="540"/>
        <w:jc w:val="both"/>
      </w:pPr>
      <w:r>
        <w:t>- установка штендеров ориентированных на восприятие с проезжей части дорог общего пользования;</w:t>
      </w:r>
    </w:p>
    <w:p w:rsidR="00C11DA4" w:rsidRDefault="00C11DA4">
      <w:pPr>
        <w:pStyle w:val="ConsPlusNormal"/>
        <w:spacing w:before="220"/>
        <w:ind w:firstLine="540"/>
        <w:jc w:val="both"/>
      </w:pPr>
      <w:r>
        <w:t>- вдоль обочины проезжей части автомобильных дорог.</w:t>
      </w:r>
    </w:p>
    <w:p w:rsidR="00C11DA4" w:rsidRDefault="00C11DA4">
      <w:pPr>
        <w:pStyle w:val="ConsPlusNormal"/>
        <w:spacing w:before="220"/>
        <w:ind w:firstLine="540"/>
        <w:jc w:val="both"/>
      </w:pPr>
      <w:r>
        <w:t xml:space="preserve">3.6.3. Установка и эксплуатация средств наружной информации на территории МО ГО "Воркута", указанных в </w:t>
      </w:r>
      <w:hyperlink w:anchor="P443">
        <w:r>
          <w:rPr>
            <w:color w:val="0000FF"/>
          </w:rPr>
          <w:t>п. 3.6.1</w:t>
        </w:r>
      </w:hyperlink>
      <w:r>
        <w:t xml:space="preserve"> и </w:t>
      </w:r>
      <w:hyperlink w:anchor="P614">
        <w:r>
          <w:rPr>
            <w:color w:val="0000FF"/>
          </w:rPr>
          <w:t>3.6.2</w:t>
        </w:r>
      </w:hyperlink>
      <w:r>
        <w:t>, без согласования (самовольная установка) дизайн-проектов их размещения, не допускается.</w:t>
      </w:r>
    </w:p>
    <w:p w:rsidR="00C11DA4" w:rsidRDefault="00C11DA4">
      <w:pPr>
        <w:pStyle w:val="ConsPlusNormal"/>
        <w:spacing w:before="220"/>
        <w:ind w:firstLine="540"/>
        <w:jc w:val="both"/>
      </w:pPr>
      <w:r>
        <w:t>3.6.4. Информационные конструкции, самовольно установленные на территории МО ГО "Воркута" подлежат демонтажу организацией, индивидуальным предпринимателям, иными юридическим лицом, сведения о котором содержатся в данных информационных конструкциях.</w:t>
      </w:r>
    </w:p>
    <w:p w:rsidR="00C11DA4" w:rsidRDefault="00C11DA4">
      <w:pPr>
        <w:pStyle w:val="ConsPlusNormal"/>
        <w:spacing w:before="220"/>
        <w:ind w:firstLine="540"/>
        <w:jc w:val="both"/>
      </w:pPr>
      <w:r>
        <w:t>3.6.5. Праздничное оформление территории, зданий, сооружений включает в себя вывеску национальных флагов, лозунги, гирлянды, панно, установку декоративных элементов и композиций, стендов, киосков, трибун, эстрад, а также устройство праздничной иллюминации.</w:t>
      </w:r>
    </w:p>
    <w:p w:rsidR="00C11DA4" w:rsidRDefault="00C11DA4">
      <w:pPr>
        <w:pStyle w:val="ConsPlusNormal"/>
        <w:spacing w:before="220"/>
        <w:ind w:firstLine="540"/>
        <w:jc w:val="both"/>
      </w:pPr>
      <w: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C11DA4" w:rsidRDefault="00C11DA4">
      <w:pPr>
        <w:pStyle w:val="ConsPlusNormal"/>
        <w:spacing w:before="220"/>
        <w:ind w:firstLine="540"/>
        <w:jc w:val="both"/>
      </w:pPr>
      <w:r>
        <w:t xml:space="preserve">3.6.6. Информационные конструкции, размещаемые на фасадах зданий, строений, </w:t>
      </w:r>
      <w:r>
        <w:lastRenderedPageBreak/>
        <w:t>сооружений объектов благоустройства,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зданий и сооружений и обеспечивать соответствие эстетических характеристик информационных конструкций стилистике объекта, на котором они размещаются.</w:t>
      </w:r>
    </w:p>
    <w:p w:rsidR="00C11DA4" w:rsidRDefault="00C11DA4">
      <w:pPr>
        <w:pStyle w:val="ConsPlusNormal"/>
        <w:spacing w:before="220"/>
        <w:ind w:firstLine="540"/>
        <w:jc w:val="both"/>
      </w:pPr>
      <w:r>
        <w:t>3.6.7. Очистка от объявлений опор уличного освещения, заборов, зданий, сооружений, МАФ должна осуществляться физическими лицами, в том числе имеющими статус индивидуального предпринимателя, организациями, эксплуатирующими данные объекты.</w:t>
      </w:r>
    </w:p>
    <w:p w:rsidR="00C11DA4" w:rsidRDefault="00C11DA4">
      <w:pPr>
        <w:pStyle w:val="ConsPlusNormal"/>
        <w:spacing w:before="220"/>
        <w:ind w:firstLine="540"/>
        <w:jc w:val="both"/>
      </w:pPr>
      <w:r>
        <w:t>3.6.8. Установка и эксплуатация рекламных конструкций осуществляется в порядке, установленном решением Правительства Республики Коми.</w:t>
      </w:r>
    </w:p>
    <w:p w:rsidR="00C11DA4" w:rsidRDefault="00C11DA4">
      <w:pPr>
        <w:pStyle w:val="ConsPlusNormal"/>
        <w:spacing w:before="220"/>
        <w:ind w:firstLine="540"/>
        <w:jc w:val="both"/>
      </w:pPr>
      <w:r>
        <w:t>3.6.9. При въезде (выезде), проходе на строительную площадку или место проведения земляных работ на ограждениях устанавливают информационные щиты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за производство работ на объекте, сроков начала и окончания работ, схемы объекта.</w:t>
      </w:r>
    </w:p>
    <w:p w:rsidR="00C11DA4" w:rsidRDefault="00C11DA4">
      <w:pPr>
        <w:pStyle w:val="ConsPlusNormal"/>
        <w:spacing w:before="220"/>
        <w:ind w:firstLine="540"/>
        <w:jc w:val="both"/>
      </w:pPr>
      <w:r>
        <w:t>Наименование, адреса, фамилии и номер телефона исполнителя работ наносят также на щитах инвентарных ограждений мест производства земляных и строительных работ, мобильных зданиях и сооружениях (бытовых помещениях), механизмах, крупногабаритных элементах оснастки.</w:t>
      </w:r>
    </w:p>
    <w:p w:rsidR="00C11DA4" w:rsidRDefault="00C11DA4">
      <w:pPr>
        <w:pStyle w:val="ConsPlusNormal"/>
        <w:spacing w:before="220"/>
        <w:ind w:firstLine="540"/>
        <w:jc w:val="both"/>
      </w:pPr>
      <w:r>
        <w:t>3.6.10. Очистка от объявлений опор уличного освещения, заборов, зданий, сооружений, малых архитектурных форм должна осуществляться физическими лицами, в том числе имеющими статус индивидуального предпринимателя, организациями, эксплуатирующими данные объекты.</w:t>
      </w:r>
    </w:p>
    <w:p w:rsidR="00C11DA4" w:rsidRDefault="00C11DA4">
      <w:pPr>
        <w:pStyle w:val="ConsPlusNormal"/>
        <w:spacing w:before="220"/>
        <w:ind w:firstLine="540"/>
        <w:jc w:val="both"/>
      </w:pPr>
      <w:r>
        <w:t>3.6.11. Размещение и эксплуатация рекламных конструкций осуществляется в порядке, установленном решением Правительства Республики Коми.</w:t>
      </w:r>
    </w:p>
    <w:p w:rsidR="00C11DA4" w:rsidRDefault="00C11DA4">
      <w:pPr>
        <w:pStyle w:val="ConsPlusNormal"/>
        <w:spacing w:before="220"/>
        <w:ind w:firstLine="540"/>
        <w:jc w:val="both"/>
      </w:pPr>
      <w:r>
        <w:t>3.6.12. При въезде (выезде), проходе на строительную площадку или место проведения земляных работ на ограждениях устанавливают информационные щиты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за производство работ на объекте, сроков начала и окончания работ, схемы объекта.</w:t>
      </w:r>
    </w:p>
    <w:p w:rsidR="00C11DA4" w:rsidRDefault="00C11DA4">
      <w:pPr>
        <w:pStyle w:val="ConsPlusNormal"/>
        <w:spacing w:before="220"/>
        <w:ind w:firstLine="540"/>
        <w:jc w:val="both"/>
      </w:pPr>
      <w:r>
        <w:t>Наименование, адреса, фамилии и номер телефона исполнителя работ наносят также на щитах инвентарных ограждений мест производства земляных и строительных работ, мобильных зданиях и сооружениях (бытовых помещениях), механизмах, крупногабаритных элементах оснастки, кабельных барабанах.</w:t>
      </w:r>
    </w:p>
    <w:p w:rsidR="00C11DA4" w:rsidRDefault="00C11DA4">
      <w:pPr>
        <w:pStyle w:val="ConsPlusNormal"/>
      </w:pPr>
    </w:p>
    <w:p w:rsidR="00C11DA4" w:rsidRDefault="00C11DA4">
      <w:pPr>
        <w:pStyle w:val="ConsPlusTitle"/>
        <w:ind w:firstLine="540"/>
        <w:jc w:val="both"/>
        <w:outlineLvl w:val="2"/>
      </w:pPr>
      <w:r>
        <w:t>3.7. Организация навигации.</w:t>
      </w:r>
    </w:p>
    <w:p w:rsidR="00C11DA4" w:rsidRDefault="00C11DA4">
      <w:pPr>
        <w:pStyle w:val="ConsPlusNormal"/>
        <w:spacing w:before="220"/>
        <w:ind w:firstLine="540"/>
        <w:jc w:val="both"/>
      </w:pPr>
      <w:r>
        <w:t>3.7.1. Навигация размещается в удобных для восприятия местах, с учетом архитектурно-художественных параметров фасадов зданий, сооружений, с учетом сложившейся городской среды.</w:t>
      </w:r>
    </w:p>
    <w:p w:rsidR="00C11DA4" w:rsidRDefault="00C11DA4">
      <w:pPr>
        <w:pStyle w:val="ConsPlusNormal"/>
        <w:spacing w:before="220"/>
        <w:ind w:firstLine="540"/>
        <w:jc w:val="both"/>
      </w:pPr>
      <w:r>
        <w:t xml:space="preserve">3.7.2. На зданиях и сооружениях размещаются следующие информационные знаки: указатель наименования улицы, площади, проспекта, переулка, указатель номера дома и корпуса, указатель номера подъезда и квартир, флагодержатели, памятные доски, информационные QR-таблички,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Состав информационных знаков на конкретном здании и условия их </w:t>
      </w:r>
      <w:r>
        <w:lastRenderedPageBreak/>
        <w:t>размещения определяются функциональным назначением и местоположением зданий относительно улично-дорожной сети.</w:t>
      </w:r>
    </w:p>
    <w:p w:rsidR="00C11DA4" w:rsidRDefault="00C11DA4">
      <w:pPr>
        <w:pStyle w:val="ConsPlusNormal"/>
        <w:spacing w:before="220"/>
        <w:ind w:firstLine="540"/>
        <w:jc w:val="both"/>
      </w:pPr>
      <w:r>
        <w:t>3.7.3. На земельных участках размещаются указатели направлений улиц, площадей, архитектурных, культурных и других объектов городской инфраструктуры, информационные стенды и электронные табло.</w:t>
      </w:r>
    </w:p>
    <w:p w:rsidR="00C11DA4" w:rsidRDefault="00C11DA4">
      <w:pPr>
        <w:pStyle w:val="ConsPlusNormal"/>
        <w:spacing w:before="220"/>
        <w:ind w:firstLine="540"/>
        <w:jc w:val="both"/>
      </w:pPr>
      <w:r>
        <w:t>3.7.4. Внешний вид элементов навигации должен учитывать архитектурно-художественные параметры фасадов зданий, сооружений и не ухудшать восприятие сложившейся городской среды.</w:t>
      </w:r>
    </w:p>
    <w:p w:rsidR="00C11DA4" w:rsidRDefault="00C11DA4">
      <w:pPr>
        <w:pStyle w:val="ConsPlusNormal"/>
        <w:spacing w:before="220"/>
        <w:ind w:firstLine="540"/>
        <w:jc w:val="both"/>
      </w:pPr>
      <w:r>
        <w:t>3.7.5. В домах, имеющих несколько входов (подъездов), у каждого входа (подъезда) устанавливается указатель номеров квартир, расположенных в данном входе (подъезде).</w:t>
      </w:r>
    </w:p>
    <w:p w:rsidR="00C11DA4" w:rsidRDefault="00C11DA4">
      <w:pPr>
        <w:pStyle w:val="ConsPlusNormal"/>
        <w:spacing w:before="220"/>
        <w:ind w:firstLine="540"/>
        <w:jc w:val="both"/>
      </w:pPr>
      <w:r>
        <w:t>3.7.6. Указатели номеров домов устанавливаются с левой стороны фасада - на домах, имеющих четные номера, и с правой стороны фасада - на домах, имеющих нечетные номера.</w:t>
      </w:r>
    </w:p>
    <w:p w:rsidR="00C11DA4" w:rsidRDefault="00C11DA4">
      <w:pPr>
        <w:pStyle w:val="ConsPlusNormal"/>
        <w:spacing w:before="220"/>
        <w:ind w:firstLine="540"/>
        <w:jc w:val="both"/>
      </w:pPr>
      <w:r>
        <w:t>3.7.7. Изготовление, установка и содержание знаков городской информации (указателей с названиями улиц и номерами домов) осуществляется за счет средств местного бюджета, а изготовление, установка и содержание указателей границ частных владений - за счет средств владельцев земельных участков, зданий, сооружений.</w:t>
      </w:r>
    </w:p>
    <w:p w:rsidR="00C11DA4" w:rsidRDefault="00C11DA4">
      <w:pPr>
        <w:pStyle w:val="ConsPlusNormal"/>
      </w:pPr>
    </w:p>
    <w:p w:rsidR="00C11DA4" w:rsidRDefault="00C11DA4">
      <w:pPr>
        <w:pStyle w:val="ConsPlusTitle"/>
        <w:ind w:firstLine="540"/>
        <w:jc w:val="both"/>
        <w:outlineLvl w:val="2"/>
      </w:pPr>
      <w:r>
        <w:t>3.8. Организации уличного искусства (стрит-арт, граффити, мурали).</w:t>
      </w:r>
    </w:p>
    <w:p w:rsidR="00C11DA4" w:rsidRDefault="00C11DA4">
      <w:pPr>
        <w:pStyle w:val="ConsPlusNormal"/>
        <w:spacing w:before="220"/>
        <w:ind w:firstLine="540"/>
        <w:jc w:val="both"/>
      </w:pPr>
      <w:r>
        <w:t>3.8.1. Изображение (рисунок, надпись, инсталляция) уличного искусства может использоваться при оформлении стен зданий, сооружений и других объектов на территории МО ГО "Воркута" с учетом архитектурно-художественных параметров фасадов зданий, сооружений и не ухудшать восприятие сложившейся городской среды.</w:t>
      </w:r>
    </w:p>
    <w:p w:rsidR="00C11DA4" w:rsidRDefault="00C11DA4">
      <w:pPr>
        <w:pStyle w:val="ConsPlusNormal"/>
        <w:spacing w:before="220"/>
        <w:ind w:firstLine="540"/>
        <w:jc w:val="both"/>
      </w:pPr>
      <w:r>
        <w:t>3.8.2. Порядок организации уличного искусства (стрит-арт, граффити, мурали) на территории МО ГО "Воркута" устанавливается постановлением администрации МО ГО "Воркута".</w:t>
      </w:r>
    </w:p>
    <w:p w:rsidR="00C11DA4" w:rsidRDefault="00C11DA4">
      <w:pPr>
        <w:pStyle w:val="ConsPlusNormal"/>
      </w:pPr>
    </w:p>
    <w:p w:rsidR="00C11DA4" w:rsidRDefault="00C11DA4">
      <w:pPr>
        <w:pStyle w:val="ConsPlusTitle"/>
        <w:ind w:firstLine="540"/>
        <w:jc w:val="both"/>
        <w:outlineLvl w:val="2"/>
      </w:pPr>
      <w:r>
        <w:t>3.9. Организация стоков ливневых вод.</w:t>
      </w:r>
    </w:p>
    <w:p w:rsidR="00C11DA4" w:rsidRDefault="00C11DA4">
      <w:pPr>
        <w:pStyle w:val="ConsPlusNormal"/>
        <w:spacing w:before="220"/>
        <w:ind w:firstLine="540"/>
        <w:jc w:val="both"/>
      </w:pPr>
      <w:r>
        <w:t>3.9.1. На территории МО ГО "Воркута" следует предусматривать организацию стоков ливневых вод, применяя закрытую, открытую и смешанную системы водоотвода.</w:t>
      </w:r>
    </w:p>
    <w:p w:rsidR="00C11DA4" w:rsidRDefault="00C11DA4">
      <w:pPr>
        <w:pStyle w:val="ConsPlusNormal"/>
        <w:spacing w:before="220"/>
        <w:ind w:firstLine="540"/>
        <w:jc w:val="both"/>
      </w:pPr>
      <w:r>
        <w:t>3.9.2. Организация сбора и отведения ливневых вод должна обеспечиваться собственником земельного участка, если иное не предусмотрено законом или договором, до системы водоотвода поверхностных вод общей открытой (закрытой) ливневой канализации.</w:t>
      </w:r>
    </w:p>
    <w:p w:rsidR="00C11DA4" w:rsidRDefault="00C11DA4">
      <w:pPr>
        <w:pStyle w:val="ConsPlusNormal"/>
        <w:spacing w:before="220"/>
        <w:ind w:firstLine="540"/>
        <w:jc w:val="both"/>
      </w:pPr>
      <w:r>
        <w:t>3.9.3. Система водоотвода поверхностных вод общих коллекторов подземных коммуникаций должна учитывать возможность приема дренажных вод из сопутствующих дренажей, теплосетей.</w:t>
      </w:r>
    </w:p>
    <w:p w:rsidR="00C11DA4" w:rsidRDefault="00C11DA4">
      <w:pPr>
        <w:pStyle w:val="ConsPlusNormal"/>
        <w:spacing w:before="220"/>
        <w:ind w:firstLine="540"/>
        <w:jc w:val="both"/>
      </w:pPr>
      <w:r>
        <w:t xml:space="preserve">3.9.4. Расчет водосточных сетей должен производиться на дождевой сток по методу предельных интенсивностей согласно рекомендациям </w:t>
      </w:r>
      <w:hyperlink r:id="rId21">
        <w:r>
          <w:rPr>
            <w:color w:val="0000FF"/>
          </w:rPr>
          <w:t>СП 131.13330.2020</w:t>
        </w:r>
      </w:hyperlink>
      <w:r>
        <w:t xml:space="preserve"> "СНиП 23-01-99* Строительная климатология", </w:t>
      </w:r>
      <w:hyperlink r:id="rId22">
        <w:r>
          <w:rPr>
            <w:color w:val="0000FF"/>
          </w:rPr>
          <w:t>СП 32.13330.2018</w:t>
        </w:r>
      </w:hyperlink>
      <w:r>
        <w:t xml:space="preserve"> "СНиП 2.04.03-85 Канализация. Наружные сети и сооружения".</w:t>
      </w:r>
    </w:p>
    <w:p w:rsidR="00C11DA4" w:rsidRDefault="00C11DA4">
      <w:pPr>
        <w:pStyle w:val="ConsPlusNormal"/>
        <w:jc w:val="both"/>
      </w:pPr>
      <w:r>
        <w:t xml:space="preserve">(п. 3.9.4 в ред. </w:t>
      </w:r>
      <w:hyperlink r:id="rId23">
        <w:r>
          <w:rPr>
            <w:color w:val="0000FF"/>
          </w:rPr>
          <w:t>решения</w:t>
        </w:r>
      </w:hyperlink>
      <w:r>
        <w:t xml:space="preserve"> Совета МО городского округа "Воркута" от 26.05.2023 N 474)</w:t>
      </w:r>
    </w:p>
    <w:p w:rsidR="00C11DA4" w:rsidRDefault="00C11DA4">
      <w:pPr>
        <w:pStyle w:val="ConsPlusNormal"/>
        <w:spacing w:before="220"/>
        <w:ind w:firstLine="540"/>
        <w:jc w:val="both"/>
      </w:pPr>
      <w:r>
        <w:t>3.9.5. Отвод поверхностных вод в самотечном режиме следует предусматривать в водотоки и водоемы с учетом условий и требований природоохранного законодательства через соответствующие гидротехнические устройства (выпуски).</w:t>
      </w:r>
    </w:p>
    <w:p w:rsidR="00C11DA4" w:rsidRDefault="00C11DA4">
      <w:pPr>
        <w:pStyle w:val="ConsPlusNormal"/>
        <w:spacing w:before="220"/>
        <w:ind w:firstLine="540"/>
        <w:jc w:val="both"/>
      </w:pPr>
      <w:r>
        <w:t xml:space="preserve">3.9.6. Не допускается выпуск поверхностного стока в непроточные водоемы, в размываемые </w:t>
      </w:r>
      <w:r>
        <w:lastRenderedPageBreak/>
        <w:t>овраги, в замкнутые ложбины, заболоченные территории.</w:t>
      </w:r>
    </w:p>
    <w:p w:rsidR="00C11DA4" w:rsidRDefault="00C11DA4">
      <w:pPr>
        <w:pStyle w:val="ConsPlusNormal"/>
        <w:spacing w:before="220"/>
        <w:ind w:firstLine="540"/>
        <w:jc w:val="both"/>
      </w:pPr>
      <w:r>
        <w:t xml:space="preserve">3.9.7. Водосточные сети и коллекторы следует проектировать в соответствии с </w:t>
      </w:r>
      <w:hyperlink r:id="rId24">
        <w:r>
          <w:rPr>
            <w:color w:val="0000FF"/>
          </w:rPr>
          <w:t>СП 42.13330.2016</w:t>
        </w:r>
      </w:hyperlink>
      <w:r>
        <w:t xml:space="preserve">. Свод правил. Градостроительство. Планировка и застройка городских и сельских поселений. Актуализированная редакция СНиП 2.07.01-89* и </w:t>
      </w:r>
      <w:hyperlink r:id="rId25">
        <w:r>
          <w:rPr>
            <w:color w:val="0000FF"/>
          </w:rPr>
          <w:t>СП 32.13330.2018</w:t>
        </w:r>
      </w:hyperlink>
      <w:r>
        <w:t xml:space="preserve"> "СНиП 2.04.03-85 Канализация. Наружные сети и сооружения".</w:t>
      </w:r>
    </w:p>
    <w:p w:rsidR="00C11DA4" w:rsidRDefault="00C11DA4">
      <w:pPr>
        <w:pStyle w:val="ConsPlusNormal"/>
        <w:jc w:val="both"/>
      </w:pPr>
      <w:r>
        <w:t xml:space="preserve">(п. 3.9.7 в ред. </w:t>
      </w:r>
      <w:hyperlink r:id="rId26">
        <w:r>
          <w:rPr>
            <w:color w:val="0000FF"/>
          </w:rPr>
          <w:t>решения</w:t>
        </w:r>
      </w:hyperlink>
      <w:r>
        <w:t xml:space="preserve"> Совета МО городского округа "Воркута" от 26.05.2023 N 474)</w:t>
      </w:r>
    </w:p>
    <w:p w:rsidR="00C11DA4" w:rsidRDefault="00C11DA4">
      <w:pPr>
        <w:pStyle w:val="ConsPlusNormal"/>
        <w:spacing w:before="220"/>
        <w:ind w:firstLine="540"/>
        <w:jc w:val="both"/>
      </w:pPr>
      <w:r>
        <w:t>3.9.8. Размещение подземных водосточных трубопроводов ливневой канализации по отношению к зданиям, сооружениям, зеленым насаждениям и их взаимное расположение должны исключать возможность повреждения близко расположенных сетей и зеленых насаждений, подмыва фундаментов зданий и сооружений, а также обеспечивать возможность ремонта сетей без затруднений для движения транспорта.</w:t>
      </w:r>
    </w:p>
    <w:p w:rsidR="00C11DA4" w:rsidRDefault="00C11DA4">
      <w:pPr>
        <w:pStyle w:val="ConsPlusNormal"/>
        <w:spacing w:before="220"/>
        <w:ind w:firstLine="540"/>
        <w:jc w:val="both"/>
      </w:pPr>
      <w:r>
        <w:t xml:space="preserve">3.9.9. Расположение дождеприемников на улицах следует принимать по </w:t>
      </w:r>
      <w:hyperlink r:id="rId27">
        <w:r>
          <w:rPr>
            <w:color w:val="0000FF"/>
          </w:rPr>
          <w:t>СП 32.13330.2012</w:t>
        </w:r>
      </w:hyperlink>
      <w:r>
        <w:t>. Свод правил. Канализация. Наружные сети и сооружения. Актуализированная редакция СНиП 2.04.03-85.</w:t>
      </w:r>
    </w:p>
    <w:p w:rsidR="00C11DA4" w:rsidRDefault="00C11DA4">
      <w:pPr>
        <w:pStyle w:val="ConsPlusNormal"/>
        <w:spacing w:before="220"/>
        <w:ind w:firstLine="540"/>
        <w:jc w:val="both"/>
      </w:pPr>
      <w:r>
        <w:t xml:space="preserve">3.9.10. Конструктивные размеры колодцев и камер на водосточных трубопроводах и коллекторах, а также расстояния между ними следует принимать по </w:t>
      </w:r>
      <w:hyperlink r:id="rId28">
        <w:r>
          <w:rPr>
            <w:color w:val="0000FF"/>
          </w:rPr>
          <w:t>СП 32.13330.2012</w:t>
        </w:r>
      </w:hyperlink>
      <w:r>
        <w:t>. Свод правил. Канализация. Наружные сети и сооружения.</w:t>
      </w:r>
    </w:p>
    <w:p w:rsidR="00C11DA4" w:rsidRDefault="00C11DA4">
      <w:pPr>
        <w:pStyle w:val="ConsPlusNormal"/>
        <w:spacing w:before="220"/>
        <w:ind w:firstLine="540"/>
        <w:jc w:val="both"/>
      </w:pPr>
      <w:r>
        <w:t xml:space="preserve">3.9.11. Дождевую канализацию в профиле улиц и дорог следует размещать в соответствии с </w:t>
      </w:r>
      <w:hyperlink r:id="rId29">
        <w:r>
          <w:rPr>
            <w:color w:val="0000FF"/>
          </w:rPr>
          <w:t>СП 42.13330.2016</w:t>
        </w:r>
      </w:hyperlink>
      <w:r>
        <w:t>. Свод правил. Градостроительство. Планировка и застройка городских и сельских поселений. Актуализированная редакция СНиП 2.07.01-89*.</w:t>
      </w:r>
    </w:p>
    <w:p w:rsidR="00C11DA4" w:rsidRDefault="00C11DA4">
      <w:pPr>
        <w:pStyle w:val="ConsPlusNormal"/>
        <w:spacing w:before="220"/>
        <w:ind w:firstLine="540"/>
        <w:jc w:val="both"/>
      </w:pPr>
      <w:r>
        <w:t>3.9.12. Переходы подземных водосточных трубопроводов под проезжей частью улиц, автодорогами, железнодорожными путями следует предусматривать в футлярах.</w:t>
      </w:r>
    </w:p>
    <w:p w:rsidR="00C11DA4" w:rsidRDefault="00C11DA4">
      <w:pPr>
        <w:pStyle w:val="ConsPlusNormal"/>
        <w:spacing w:before="220"/>
        <w:ind w:firstLine="540"/>
        <w:jc w:val="both"/>
      </w:pPr>
      <w:bookmarkStart w:id="21" w:name="P678"/>
      <w:bookmarkEnd w:id="21"/>
      <w:r>
        <w:t xml:space="preserve">3.9.13. В целях сохранности коллекторов ливневой канализации должны быть соблюдены расстояния по горизонтали от ближайших подземных инженерных сетей ливневой канализации до зданий и сооружений, утвержденные </w:t>
      </w:r>
      <w:hyperlink r:id="rId30">
        <w:r>
          <w:rPr>
            <w:color w:val="0000FF"/>
          </w:rPr>
          <w:t>СП 42.13330.2016</w:t>
        </w:r>
      </w:hyperlink>
      <w:r>
        <w:t>. Свод правил. Градостроительство. Планировка и застройка городских и сельских поселений. Актуализированная редакция СНиП 2.07.01-89*.</w:t>
      </w:r>
    </w:p>
    <w:p w:rsidR="00C11DA4" w:rsidRDefault="00C11DA4">
      <w:pPr>
        <w:pStyle w:val="ConsPlusNormal"/>
        <w:spacing w:before="220"/>
        <w:ind w:firstLine="540"/>
        <w:jc w:val="both"/>
      </w:pPr>
      <w:r>
        <w:t xml:space="preserve">3.9.14. В пределах расстояний, указанных в </w:t>
      </w:r>
      <w:hyperlink w:anchor="P678">
        <w:r>
          <w:rPr>
            <w:color w:val="0000FF"/>
          </w:rPr>
          <w:t>подпункте 2.9.13</w:t>
        </w:r>
      </w:hyperlink>
      <w:r>
        <w:t xml:space="preserve"> настоящих Правил, без письменного согласования с собственником инженерной сети, если иное не установлено законом или договором, запрещается:</w:t>
      </w:r>
    </w:p>
    <w:p w:rsidR="00C11DA4" w:rsidRDefault="00C11DA4">
      <w:pPr>
        <w:pStyle w:val="ConsPlusNormal"/>
        <w:spacing w:before="220"/>
        <w:ind w:firstLine="540"/>
        <w:jc w:val="both"/>
      </w:pPr>
      <w:r>
        <w:t>- производить земляные работы;</w:t>
      </w:r>
    </w:p>
    <w:p w:rsidR="00C11DA4" w:rsidRDefault="00C11DA4">
      <w:pPr>
        <w:pStyle w:val="ConsPlusNormal"/>
        <w:spacing w:before="220"/>
        <w:ind w:firstLine="540"/>
        <w:jc w:val="both"/>
      </w:pPr>
      <w:r>
        <w:t>- осуществлять строительство, устанавливать торговые, хозяйственные и бытовые сооружения;</w:t>
      </w:r>
    </w:p>
    <w:p w:rsidR="00C11DA4" w:rsidRDefault="00C11DA4">
      <w:pPr>
        <w:pStyle w:val="ConsPlusNormal"/>
        <w:spacing w:before="220"/>
        <w:ind w:firstLine="540"/>
        <w:jc w:val="both"/>
      </w:pPr>
      <w:r>
        <w:t>- повреждать сети ливневой канализации, взламывать или разрушать дождеприемные решетки и люки;</w:t>
      </w:r>
    </w:p>
    <w:p w:rsidR="00C11DA4" w:rsidRDefault="00C11DA4">
      <w:pPr>
        <w:pStyle w:val="ConsPlusNormal"/>
        <w:spacing w:before="220"/>
        <w:ind w:firstLine="540"/>
        <w:jc w:val="both"/>
      </w:pPr>
      <w:r>
        <w:t>- сбрасывать отходы производства и потребления.</w:t>
      </w:r>
    </w:p>
    <w:p w:rsidR="00C11DA4" w:rsidRDefault="00C11DA4">
      <w:pPr>
        <w:pStyle w:val="ConsPlusNormal"/>
        <w:spacing w:before="220"/>
        <w:ind w:firstLine="540"/>
        <w:jc w:val="both"/>
      </w:pPr>
      <w:r>
        <w:t>3.9.15. Эксплуатация магистральных и внутриквартальных сетей ливневой канализации в городе осуществляется их собственниками, если иное не установлено законом или договором, в соответствии с техническими нормами и правилами.</w:t>
      </w:r>
    </w:p>
    <w:p w:rsidR="00C11DA4" w:rsidRDefault="00C11DA4">
      <w:pPr>
        <w:pStyle w:val="ConsPlusNormal"/>
        <w:spacing w:before="220"/>
        <w:ind w:firstLine="540"/>
        <w:jc w:val="both"/>
      </w:pPr>
      <w:r>
        <w:t>3.9.16. Сбросы стоков в сети ливневой канализации осуществляются по согласованию с собственником инженерной сети, если иное не установлено законом или договором.</w:t>
      </w:r>
    </w:p>
    <w:p w:rsidR="00C11DA4" w:rsidRDefault="00C11DA4">
      <w:pPr>
        <w:pStyle w:val="ConsPlusNormal"/>
        <w:spacing w:before="220"/>
        <w:ind w:firstLine="540"/>
        <w:jc w:val="both"/>
      </w:pPr>
      <w:r>
        <w:lastRenderedPageBreak/>
        <w:t>3.9.17. Решетки дождеприемных колодцев должны постоянно находиться в очищенном состоянии. Не допускается засорение, заиливание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p w:rsidR="00C11DA4" w:rsidRDefault="00C11DA4">
      <w:pPr>
        <w:pStyle w:val="ConsPlusNormal"/>
        <w:spacing w:before="220"/>
        <w:ind w:firstLine="540"/>
        <w:jc w:val="both"/>
      </w:pPr>
      <w:r>
        <w:t>3.9.18. При плановых работах на инженерных сетях сброс водопроводной воды и воды из тепловых сетей производится в ливневую канализацию (при ее наличии). Сброс воды на дорогу запрещается.</w:t>
      </w:r>
    </w:p>
    <w:p w:rsidR="00C11DA4" w:rsidRDefault="00C11DA4">
      <w:pPr>
        <w:pStyle w:val="ConsPlusNormal"/>
        <w:spacing w:before="220"/>
        <w:ind w:firstLine="540"/>
        <w:jc w:val="both"/>
      </w:pPr>
      <w:r>
        <w:t>3.9.19. Собственники ливневой канализации, если иное не установлено законом или договором, ответственны за техническое состояние инженерных сетей (в том числе своевременное закрытие люков, решеток).</w:t>
      </w:r>
    </w:p>
    <w:p w:rsidR="00C11DA4" w:rsidRDefault="00C11DA4">
      <w:pPr>
        <w:pStyle w:val="ConsPlusNormal"/>
      </w:pPr>
    </w:p>
    <w:p w:rsidR="00C11DA4" w:rsidRDefault="00C11DA4">
      <w:pPr>
        <w:pStyle w:val="ConsPlusTitle"/>
        <w:jc w:val="center"/>
        <w:outlineLvl w:val="1"/>
      </w:pPr>
      <w:r>
        <w:t>4. Особые требования к доступности городской среды</w:t>
      </w:r>
    </w:p>
    <w:p w:rsidR="00C11DA4" w:rsidRDefault="00C11DA4">
      <w:pPr>
        <w:pStyle w:val="ConsPlusTitle"/>
        <w:jc w:val="center"/>
      </w:pPr>
      <w:r>
        <w:t>для маломобильных групп населения</w:t>
      </w:r>
    </w:p>
    <w:p w:rsidR="00C11DA4" w:rsidRDefault="00C11DA4">
      <w:pPr>
        <w:pStyle w:val="ConsPlusNormal"/>
      </w:pPr>
    </w:p>
    <w:p w:rsidR="00C11DA4" w:rsidRDefault="00C11DA4">
      <w:pPr>
        <w:pStyle w:val="ConsPlusNormal"/>
        <w:ind w:firstLine="540"/>
        <w:jc w:val="both"/>
      </w:pPr>
      <w:r>
        <w:t>4.1. При проектировании объектов благоустройства жилой среды, улиц и дорог, объектов культурно-бытового обслуживания должна предусматриваться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C11DA4" w:rsidRDefault="00C11DA4">
      <w:pPr>
        <w:pStyle w:val="ConsPlusNormal"/>
        <w:spacing w:before="220"/>
        <w:ind w:firstLine="540"/>
        <w:jc w:val="both"/>
      </w:pPr>
      <w:r>
        <w:t>4.2.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заказчиком в соответствии с утвержденной проектной документацией, разработанной в соответствии с:</w:t>
      </w:r>
    </w:p>
    <w:p w:rsidR="00C11DA4" w:rsidRDefault="00C11DA4">
      <w:pPr>
        <w:pStyle w:val="ConsPlusNormal"/>
        <w:spacing w:before="220"/>
        <w:ind w:firstLine="540"/>
        <w:jc w:val="both"/>
      </w:pPr>
      <w:r>
        <w:t xml:space="preserve">- </w:t>
      </w:r>
      <w:hyperlink r:id="rId31">
        <w:r>
          <w:rPr>
            <w:color w:val="0000FF"/>
          </w:rPr>
          <w:t>СП 59.13330.2020</w:t>
        </w:r>
      </w:hyperlink>
      <w:r>
        <w:t xml:space="preserve"> "СНиП 35-01-2001 Доступность зданий и сооружений для маломобильных групп населения";</w:t>
      </w:r>
    </w:p>
    <w:p w:rsidR="00C11DA4" w:rsidRDefault="00C11DA4">
      <w:pPr>
        <w:pStyle w:val="ConsPlusNormal"/>
        <w:jc w:val="both"/>
      </w:pPr>
      <w:r>
        <w:t xml:space="preserve">(в ред. </w:t>
      </w:r>
      <w:hyperlink r:id="rId32">
        <w:r>
          <w:rPr>
            <w:color w:val="0000FF"/>
          </w:rPr>
          <w:t>решения</w:t>
        </w:r>
      </w:hyperlink>
      <w:r>
        <w:t xml:space="preserve"> Совета МО городского округа "Воркута" от 26.05.2023 N 474)</w:t>
      </w:r>
    </w:p>
    <w:p w:rsidR="00C11DA4" w:rsidRDefault="00C11DA4">
      <w:pPr>
        <w:pStyle w:val="ConsPlusNormal"/>
        <w:spacing w:before="220"/>
        <w:ind w:firstLine="540"/>
        <w:jc w:val="both"/>
      </w:pPr>
      <w:r>
        <w:t xml:space="preserve">- </w:t>
      </w:r>
      <w:hyperlink r:id="rId33">
        <w:r>
          <w:rPr>
            <w:color w:val="0000FF"/>
          </w:rPr>
          <w:t>СП 140.13330.2012</w:t>
        </w:r>
      </w:hyperlink>
      <w:r>
        <w:t xml:space="preserve"> "Свод правил. Городская среда. Правила проектирования для маломобильных групп населения";</w:t>
      </w:r>
    </w:p>
    <w:p w:rsidR="00C11DA4" w:rsidRDefault="00C11DA4">
      <w:pPr>
        <w:pStyle w:val="ConsPlusNormal"/>
        <w:spacing w:before="220"/>
        <w:ind w:firstLine="540"/>
        <w:jc w:val="both"/>
      </w:pPr>
      <w:r>
        <w:t xml:space="preserve">- </w:t>
      </w:r>
      <w:hyperlink r:id="rId34">
        <w:r>
          <w:rPr>
            <w:color w:val="0000FF"/>
          </w:rPr>
          <w:t>СП 136.13330.2012</w:t>
        </w:r>
      </w:hyperlink>
      <w:r>
        <w:t xml:space="preserve"> "Свод правил. Здания и сооружения. Общие положения проектирования с учетом доступности для маломобильных групп населения";</w:t>
      </w:r>
    </w:p>
    <w:p w:rsidR="00C11DA4" w:rsidRDefault="00C11DA4">
      <w:pPr>
        <w:pStyle w:val="ConsPlusNormal"/>
        <w:spacing w:before="220"/>
        <w:ind w:firstLine="540"/>
        <w:jc w:val="both"/>
      </w:pPr>
      <w:r>
        <w:t xml:space="preserve">- </w:t>
      </w:r>
      <w:hyperlink r:id="rId35">
        <w:r>
          <w:rPr>
            <w:color w:val="0000FF"/>
          </w:rPr>
          <w:t>Приказом</w:t>
        </w:r>
      </w:hyperlink>
      <w:r>
        <w:t xml:space="preserve"> Госстроя от 27.12.2012 N 124/ГС "Об утверждении свода правил "Общественные здания и сооружения, доступные маломобильным группам населения. Правила проектирования";</w:t>
      </w:r>
    </w:p>
    <w:p w:rsidR="00C11DA4" w:rsidRDefault="00C11DA4">
      <w:pPr>
        <w:pStyle w:val="ConsPlusNormal"/>
        <w:spacing w:before="220"/>
        <w:ind w:firstLine="540"/>
        <w:jc w:val="both"/>
      </w:pPr>
      <w:r>
        <w:t xml:space="preserve">- </w:t>
      </w:r>
      <w:hyperlink r:id="rId36">
        <w:r>
          <w:rPr>
            <w:color w:val="0000FF"/>
          </w:rPr>
          <w:t>СП 137.13330.2012</w:t>
        </w:r>
      </w:hyperlink>
      <w:r>
        <w:t xml:space="preserve"> "Свод правил. Жилая среда с планировочными элементами, доступными инвалидам. Правила проектирования".</w:t>
      </w:r>
    </w:p>
    <w:p w:rsidR="00C11DA4" w:rsidRDefault="00C11DA4">
      <w:pPr>
        <w:pStyle w:val="ConsPlusNormal"/>
        <w:spacing w:before="220"/>
        <w:ind w:firstLine="540"/>
        <w:jc w:val="both"/>
      </w:pPr>
      <w:r>
        <w:t xml:space="preserve">4.3. Обеспечение условий доступности жилых помещений и общего имущества в многоквартирном доме для инвалидов осуществляется в соответствии с </w:t>
      </w:r>
      <w:hyperlink r:id="rId37">
        <w:r>
          <w:rPr>
            <w:color w:val="0000FF"/>
          </w:rPr>
          <w:t>Постановлением</w:t>
        </w:r>
      </w:hyperlink>
      <w:r>
        <w:t xml:space="preserve">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w:t>
      </w:r>
    </w:p>
    <w:p w:rsidR="00C11DA4" w:rsidRDefault="00C11DA4">
      <w:pPr>
        <w:pStyle w:val="ConsPlusNormal"/>
      </w:pPr>
    </w:p>
    <w:p w:rsidR="00C11DA4" w:rsidRDefault="00C11DA4">
      <w:pPr>
        <w:pStyle w:val="ConsPlusTitle"/>
        <w:jc w:val="center"/>
        <w:outlineLvl w:val="1"/>
      </w:pPr>
      <w:r>
        <w:t>5. Порядок содержания и эксплуатации</w:t>
      </w:r>
    </w:p>
    <w:p w:rsidR="00C11DA4" w:rsidRDefault="00C11DA4">
      <w:pPr>
        <w:pStyle w:val="ConsPlusTitle"/>
        <w:jc w:val="center"/>
      </w:pPr>
      <w:r>
        <w:t>объектов благоустройства</w:t>
      </w:r>
    </w:p>
    <w:p w:rsidR="00C11DA4" w:rsidRDefault="00C11DA4">
      <w:pPr>
        <w:pStyle w:val="ConsPlusNormal"/>
      </w:pPr>
    </w:p>
    <w:p w:rsidR="00C11DA4" w:rsidRDefault="00C11DA4">
      <w:pPr>
        <w:pStyle w:val="ConsPlusTitle"/>
        <w:ind w:firstLine="540"/>
        <w:jc w:val="both"/>
        <w:outlineLvl w:val="2"/>
      </w:pPr>
      <w:r>
        <w:t>5.1. Уборка территории.</w:t>
      </w:r>
    </w:p>
    <w:p w:rsidR="00C11DA4" w:rsidRDefault="00C11DA4">
      <w:pPr>
        <w:pStyle w:val="ConsPlusNormal"/>
        <w:spacing w:before="220"/>
        <w:ind w:firstLine="540"/>
        <w:jc w:val="both"/>
      </w:pPr>
      <w:bookmarkStart w:id="22" w:name="P707"/>
      <w:bookmarkEnd w:id="22"/>
      <w:r>
        <w:t>5.1.1. Накопление, сбор, транспортирование отходов производства и потребления и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11DA4" w:rsidRDefault="00C11DA4">
      <w:pPr>
        <w:pStyle w:val="ConsPlusNormal"/>
        <w:spacing w:before="220"/>
        <w:ind w:firstLine="540"/>
        <w:jc w:val="both"/>
      </w:pPr>
      <w:r>
        <w:lastRenderedPageBreak/>
        <w:t>5.1.1.1. Физические лица и юридические лица независимо от их организационно-правовых форм, индивидуальные предприниматели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p>
    <w:p w:rsidR="00C11DA4" w:rsidRDefault="00C11DA4">
      <w:pPr>
        <w:pStyle w:val="ConsPlusNormal"/>
        <w:spacing w:before="220"/>
        <w:ind w:firstLine="540"/>
        <w:jc w:val="both"/>
      </w:pPr>
      <w:r>
        <w:t>5.1.1.1.1 Территория уборки определяются исходя из следующих</w:t>
      </w:r>
    </w:p>
    <w:p w:rsidR="00C11DA4" w:rsidRDefault="00C11DA4">
      <w:pPr>
        <w:pStyle w:val="ConsPlusNormal"/>
        <w:spacing w:before="220"/>
        <w:ind w:firstLine="540"/>
        <w:jc w:val="both"/>
      </w:pPr>
      <w:r>
        <w:t>параметров:</w:t>
      </w:r>
    </w:p>
    <w:p w:rsidR="00C11DA4" w:rsidRDefault="00C11DA4">
      <w:pPr>
        <w:pStyle w:val="ConsPlusNormal"/>
        <w:spacing w:before="220"/>
        <w:ind w:firstLine="540"/>
        <w:jc w:val="both"/>
      </w:pPr>
      <w:r>
        <w:t>1) Для отдельно стоящих временных нестационарных объектов мелкорозничной торговли, бытового обслуживания и питания (в том числе киосков, торговых остановочных комплексов, павильонов, автомоек), расположенных:</w:t>
      </w:r>
    </w:p>
    <w:p w:rsidR="00C11DA4" w:rsidRDefault="00C11DA4">
      <w:pPr>
        <w:pStyle w:val="ConsPlusNormal"/>
        <w:spacing w:before="220"/>
        <w:ind w:firstLine="540"/>
        <w:jc w:val="both"/>
      </w:pPr>
      <w:bookmarkStart w:id="23" w:name="P712"/>
      <w:bookmarkEnd w:id="23"/>
      <w:r>
        <w:t>а) на территориях жилого назначения - 25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C11DA4" w:rsidRDefault="00C11DA4">
      <w:pPr>
        <w:pStyle w:val="ConsPlusNormal"/>
        <w:spacing w:before="220"/>
        <w:ind w:firstLine="540"/>
        <w:jc w:val="both"/>
      </w:pPr>
      <w:r>
        <w:t>б) на территории общего пользования - 25 метров по периметру;</w:t>
      </w:r>
    </w:p>
    <w:p w:rsidR="00C11DA4" w:rsidRDefault="00C11DA4">
      <w:pPr>
        <w:pStyle w:val="ConsPlusNormal"/>
        <w:spacing w:before="220"/>
        <w:ind w:firstLine="540"/>
        <w:jc w:val="both"/>
      </w:pPr>
      <w:r>
        <w:t>в) на территориях производственного назначения - 10 метров по периметру;</w:t>
      </w:r>
    </w:p>
    <w:p w:rsidR="00C11DA4" w:rsidRDefault="00C11DA4">
      <w:pPr>
        <w:pStyle w:val="ConsPlusNormal"/>
        <w:spacing w:before="220"/>
        <w:ind w:firstLine="540"/>
        <w:jc w:val="both"/>
      </w:pPr>
      <w:bookmarkStart w:id="24" w:name="P715"/>
      <w:bookmarkEnd w:id="24"/>
      <w:r>
        <w:t>г) на посадочных площадках остановочных пунктов - 25 метров по периметру, а также 0,5 метра лотка дороги;</w:t>
      </w:r>
    </w:p>
    <w:p w:rsidR="00C11DA4" w:rsidRDefault="00C11DA4">
      <w:pPr>
        <w:pStyle w:val="ConsPlusNormal"/>
        <w:spacing w:before="220"/>
        <w:ind w:firstLine="540"/>
        <w:jc w:val="both"/>
      </w:pPr>
      <w:r>
        <w:t xml:space="preserve">д) на иных территориях, не указанных в </w:t>
      </w:r>
      <w:hyperlink w:anchor="P712">
        <w:r>
          <w:rPr>
            <w:color w:val="0000FF"/>
          </w:rPr>
          <w:t>подпунктах "а"</w:t>
        </w:r>
      </w:hyperlink>
      <w:r>
        <w:t xml:space="preserve"> - </w:t>
      </w:r>
      <w:hyperlink w:anchor="P715">
        <w:r>
          <w:rPr>
            <w:color w:val="0000FF"/>
          </w:rPr>
          <w:t>"г"</w:t>
        </w:r>
      </w:hyperlink>
      <w:r>
        <w:t xml:space="preserve"> настоящего пункта, - 10 метров по периметру.</w:t>
      </w:r>
    </w:p>
    <w:p w:rsidR="00C11DA4" w:rsidRDefault="00C11DA4">
      <w:pPr>
        <w:pStyle w:val="ConsPlusNormal"/>
        <w:spacing w:before="220"/>
        <w:ind w:firstLine="540"/>
        <w:jc w:val="both"/>
      </w:pPr>
      <w:r>
        <w:t>2) Для нежилых помещений многоквартирного дома, не относящихся к общему имуществу, в том числе встроенных и пристроенных нежилых помещений:</w:t>
      </w:r>
    </w:p>
    <w:p w:rsidR="00C11DA4" w:rsidRDefault="00C11DA4">
      <w:pPr>
        <w:pStyle w:val="ConsPlusNormal"/>
        <w:spacing w:before="220"/>
        <w:ind w:firstLine="540"/>
        <w:jc w:val="both"/>
      </w:pPr>
      <w:r>
        <w:t>в длину - по длине занимаемых нежилых помещений;</w:t>
      </w:r>
    </w:p>
    <w:p w:rsidR="00C11DA4" w:rsidRDefault="00C11DA4">
      <w:pPr>
        <w:pStyle w:val="ConsPlusNormal"/>
        <w:spacing w:before="220"/>
        <w:ind w:firstLine="540"/>
        <w:jc w:val="both"/>
      </w:pPr>
      <w:r>
        <w:t>по ширине:</w:t>
      </w:r>
    </w:p>
    <w:p w:rsidR="00C11DA4" w:rsidRDefault="00C11DA4">
      <w:pPr>
        <w:pStyle w:val="ConsPlusNormal"/>
        <w:spacing w:before="220"/>
        <w:ind w:firstLine="540"/>
        <w:jc w:val="both"/>
      </w:pPr>
      <w:r>
        <w:t>а) в случае размещения нежилого помещения с фасадной стороны здания - до края</w:t>
      </w:r>
    </w:p>
    <w:p w:rsidR="00C11DA4" w:rsidRDefault="00C11DA4">
      <w:pPr>
        <w:pStyle w:val="ConsPlusNormal"/>
        <w:spacing w:before="220"/>
        <w:ind w:firstLine="540"/>
        <w:jc w:val="both"/>
      </w:pPr>
      <w:r>
        <w:t>проезжей части автомобильной дороги;</w:t>
      </w:r>
    </w:p>
    <w:p w:rsidR="00C11DA4" w:rsidRDefault="00C11DA4">
      <w:pPr>
        <w:pStyle w:val="ConsPlusNormal"/>
        <w:spacing w:before="220"/>
        <w:ind w:firstLine="540"/>
        <w:jc w:val="both"/>
      </w:pPr>
      <w:r>
        <w:t xml:space="preserve">б) в иных случаях - с учетом территорий в соответствии с </w:t>
      </w:r>
      <w:hyperlink w:anchor="P723">
        <w:r>
          <w:rPr>
            <w:color w:val="0000FF"/>
          </w:rPr>
          <w:t>подпунктом 3</w:t>
        </w:r>
      </w:hyperlink>
      <w:r>
        <w:t xml:space="preserve"> настоящего пункта.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собственниками нежилых помещений при осуществлении хозяйственной и иной деятельности (в том числе дорожки, тротуары для входа в нежилое помещение, МАФ, парковки).</w:t>
      </w:r>
    </w:p>
    <w:p w:rsidR="00C11DA4" w:rsidRDefault="00C11DA4">
      <w:pPr>
        <w:pStyle w:val="ConsPlusNormal"/>
        <w:spacing w:before="220"/>
        <w:ind w:firstLine="540"/>
        <w:jc w:val="both"/>
      </w:pPr>
      <w:bookmarkStart w:id="25" w:name="P723"/>
      <w:bookmarkEnd w:id="25"/>
      <w:r>
        <w:t>3) Для нежилых зданий:</w:t>
      </w:r>
    </w:p>
    <w:p w:rsidR="00C11DA4" w:rsidRDefault="00C11DA4">
      <w:pPr>
        <w:pStyle w:val="ConsPlusNormal"/>
        <w:spacing w:before="220"/>
        <w:ind w:firstLine="540"/>
        <w:jc w:val="both"/>
      </w:pPr>
      <w:r>
        <w:t>по длине - на длину здания плюс половина санитарного разрыва с соседними зданиями, в случае отсутствия соседних зданий - 25 метров;</w:t>
      </w:r>
    </w:p>
    <w:p w:rsidR="00C11DA4" w:rsidRDefault="00C11DA4">
      <w:pPr>
        <w:pStyle w:val="ConsPlusNormal"/>
        <w:spacing w:before="220"/>
        <w:ind w:firstLine="540"/>
        <w:jc w:val="both"/>
      </w:pPr>
      <w:r>
        <w:t>по ширине - от фасада здания до края проезжей части дороги, а в случаях:</w:t>
      </w:r>
    </w:p>
    <w:p w:rsidR="00C11DA4" w:rsidRDefault="00C11DA4">
      <w:pPr>
        <w:pStyle w:val="ConsPlusNormal"/>
        <w:spacing w:before="220"/>
        <w:ind w:firstLine="540"/>
        <w:jc w:val="both"/>
      </w:pPr>
      <w:r>
        <w:t>а) наличия местного проезда, сопровождающего основную проезжую часть улицы, - до ближайшего к зданию бордюра местного проезда;</w:t>
      </w:r>
    </w:p>
    <w:p w:rsidR="00C11DA4" w:rsidRDefault="00C11DA4">
      <w:pPr>
        <w:pStyle w:val="ConsPlusNormal"/>
        <w:spacing w:before="220"/>
        <w:ind w:firstLine="540"/>
        <w:jc w:val="both"/>
      </w:pPr>
      <w:r>
        <w:t>б) устройства вокруг здания противопожарного проезда с техническим тротуаром - до дальнего бордюра противопожарного проезда.</w:t>
      </w:r>
    </w:p>
    <w:p w:rsidR="00C11DA4" w:rsidRDefault="00C11DA4">
      <w:pPr>
        <w:pStyle w:val="ConsPlusNormal"/>
        <w:spacing w:before="220"/>
        <w:ind w:firstLine="540"/>
        <w:jc w:val="both"/>
      </w:pPr>
      <w:r>
        <w:lastRenderedPageBreak/>
        <w:t>4) Для нежилых зданий (комплекса зданий), имеющих ограждение, - 25 метров от ограждения по периметру.</w:t>
      </w:r>
    </w:p>
    <w:p w:rsidR="00C11DA4" w:rsidRDefault="00C11DA4">
      <w:pPr>
        <w:pStyle w:val="ConsPlusNormal"/>
        <w:spacing w:before="220"/>
        <w:ind w:firstLine="540"/>
        <w:jc w:val="both"/>
      </w:pPr>
      <w:r>
        <w:t>5) Для автостоянок - 25 метров по периметру.</w:t>
      </w:r>
    </w:p>
    <w:p w:rsidR="00C11DA4" w:rsidRDefault="00C11DA4">
      <w:pPr>
        <w:pStyle w:val="ConsPlusNormal"/>
        <w:spacing w:before="220"/>
        <w:ind w:firstLine="540"/>
        <w:jc w:val="both"/>
      </w:pPr>
      <w:r>
        <w:t>6) Для автозаправочных станций (АЗС), автогазозаправочных станций (АГЗС) - 50 метров по периметру и подъезды к объектам.</w:t>
      </w:r>
    </w:p>
    <w:p w:rsidR="00C11DA4" w:rsidRDefault="00C11DA4">
      <w:pPr>
        <w:pStyle w:val="ConsPlusNormal"/>
        <w:spacing w:before="220"/>
        <w:ind w:firstLine="540"/>
        <w:jc w:val="both"/>
      </w:pPr>
      <w:r>
        <w:t>5.1.1.2.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C11DA4" w:rsidRDefault="00C11DA4">
      <w:pPr>
        <w:pStyle w:val="ConsPlusNormal"/>
        <w:spacing w:before="220"/>
        <w:ind w:firstLine="540"/>
        <w:jc w:val="both"/>
      </w:pPr>
      <w:r>
        <w:t>5.1.1.3. Закрепление территории МО ГО "Воркута" для ее содержания и благоустройства осуществляется путем определения границ прилегающей территории МО ГО "Воркута".</w:t>
      </w:r>
    </w:p>
    <w:p w:rsidR="00C11DA4" w:rsidRDefault="00C11DA4">
      <w:pPr>
        <w:pStyle w:val="ConsPlusNormal"/>
        <w:spacing w:before="220"/>
        <w:ind w:firstLine="540"/>
        <w:jc w:val="both"/>
      </w:pPr>
      <w:r>
        <w:t>В содержании прилегающих территорий участие, в том числе финансовое, принимают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C11DA4" w:rsidRDefault="00C11DA4">
      <w:pPr>
        <w:pStyle w:val="ConsPlusNormal"/>
        <w:spacing w:before="220"/>
        <w:ind w:firstLine="540"/>
        <w:jc w:val="both"/>
      </w:pPr>
      <w:r>
        <w:t xml:space="preserve">5.1.1.4. Границы прилегающих территорий МО ГО "Воркута" определяются в соответствии с порядком, утвержденным </w:t>
      </w:r>
      <w:hyperlink r:id="rId38">
        <w:r>
          <w:rPr>
            <w:color w:val="0000FF"/>
          </w:rPr>
          <w:t>Законом</w:t>
        </w:r>
      </w:hyperlink>
      <w:r>
        <w:t xml:space="preserve"> Республики Коми от 02.11.2018 N 94-РЗ.</w:t>
      </w:r>
    </w:p>
    <w:p w:rsidR="00C11DA4" w:rsidRDefault="00C11DA4">
      <w:pPr>
        <w:pStyle w:val="ConsPlusNormal"/>
        <w:spacing w:before="220"/>
        <w:ind w:firstLine="540"/>
        <w:jc w:val="both"/>
      </w:pPr>
      <w:r>
        <w:t>5.1.1.5.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указываются кадастровый номер и адрес здания, строения, сооружения, земельного участка, в отношении которых установлены границы прилегающей территории, площадь прилегающей территории, условный номер прилегающей территории.</w:t>
      </w:r>
    </w:p>
    <w:p w:rsidR="00C11DA4" w:rsidRDefault="00C11DA4">
      <w:pPr>
        <w:pStyle w:val="ConsPlusNormal"/>
        <w:spacing w:before="220"/>
        <w:ind w:firstLine="540"/>
        <w:jc w:val="both"/>
      </w:pPr>
      <w:r>
        <w:t>5.1.1.6. Утвержденные схемы границ прилегающих территорий МО ГО "Воркута" размещаются на официальном сайте администрации МО ГО "Воркута" в информационно-телекоммуникационной сети Интернет по адресу http://www.воркута.рф.</w:t>
      </w:r>
    </w:p>
    <w:p w:rsidR="00C11DA4" w:rsidRDefault="00C11DA4">
      <w:pPr>
        <w:pStyle w:val="ConsPlusNormal"/>
        <w:spacing w:before="220"/>
        <w:ind w:firstLine="540"/>
        <w:jc w:val="both"/>
      </w:pPr>
      <w:r>
        <w:t>5.1.1.7. Схемы границ прилегающих территорий МО ГО "Воркута" подлежат размещению в государственной информационной системе обеспечения градостроительной деятельности в течение десяти рабочих дней со дня их утверждения.</w:t>
      </w:r>
    </w:p>
    <w:p w:rsidR="00C11DA4" w:rsidRDefault="00C11DA4">
      <w:pPr>
        <w:pStyle w:val="ConsPlusNormal"/>
        <w:spacing w:before="220"/>
        <w:ind w:firstLine="540"/>
        <w:jc w:val="both"/>
      </w:pPr>
      <w:r>
        <w:t>5.1.1.8. Благоустройство территорий, не закрепленных за юридическими, физическими лицами и индивидуальными предпринимателями, осуществляется администрацией МО ГО "Воркута" в соответствии с установленными полномочиями и в пределах средств, предусмотренных на эти цели в бюджете города.</w:t>
      </w:r>
    </w:p>
    <w:p w:rsidR="00C11DA4" w:rsidRDefault="00C11DA4">
      <w:pPr>
        <w:pStyle w:val="ConsPlusNormal"/>
        <w:spacing w:before="220"/>
        <w:ind w:firstLine="540"/>
        <w:jc w:val="both"/>
      </w:pPr>
      <w:r>
        <w:t xml:space="preserve">5.1.1.9. Порядок создания мест (площадок) накопления ТКО и ведение реестра мест (площадок) накопления ТКО на территории МО ГО "Воркута" утверждается администрацией МО ГО "Воркута" в соответствии с </w:t>
      </w:r>
      <w:hyperlink r:id="rId39">
        <w:r>
          <w:rPr>
            <w:color w:val="0000FF"/>
          </w:rPr>
          <w:t>Постановлением</w:t>
        </w:r>
      </w:hyperlink>
      <w: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p>
    <w:p w:rsidR="00C11DA4" w:rsidRDefault="00C11DA4">
      <w:pPr>
        <w:pStyle w:val="ConsPlusNormal"/>
        <w:spacing w:before="220"/>
        <w:ind w:firstLine="540"/>
        <w:jc w:val="both"/>
      </w:pPr>
      <w:r>
        <w:t>5.1.1.10. Оказание услуг по обращению с ТКО обеспечивается Региональным оператором, а также операторами по обращению с ТКО в случае их привлечения Региональным оператором на основании договора.</w:t>
      </w:r>
    </w:p>
    <w:p w:rsidR="00C11DA4" w:rsidRDefault="00C11DA4">
      <w:pPr>
        <w:pStyle w:val="ConsPlusNormal"/>
        <w:spacing w:before="220"/>
        <w:ind w:firstLine="540"/>
        <w:jc w:val="both"/>
      </w:pPr>
      <w:r>
        <w:t xml:space="preserve">5.1.1.11. Собственники ТКО, если иное не установлено законом, обязаны заключить договор на транспортирование, обработку, утилизацию, обезвреживание, захоронение ТКО (далее - </w:t>
      </w:r>
      <w:r>
        <w:lastRenderedPageBreak/>
        <w:t xml:space="preserve">договор на оказание услуг по обращению с ТКО) с Региональным оператором в соответствии с формой типового </w:t>
      </w:r>
      <w:hyperlink r:id="rId40">
        <w:r>
          <w:rPr>
            <w:color w:val="0000FF"/>
          </w:rPr>
          <w:t>договора</w:t>
        </w:r>
      </w:hyperlink>
      <w:r>
        <w:t xml:space="preserve"> на оказание услуг по обращению с твердыми коммунальными отходами, утвержденной Постановлением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25.08.2008 N 641".</w:t>
      </w:r>
    </w:p>
    <w:p w:rsidR="00C11DA4" w:rsidRDefault="00C11DA4">
      <w:pPr>
        <w:pStyle w:val="ConsPlusNormal"/>
        <w:spacing w:before="220"/>
        <w:ind w:firstLine="540"/>
        <w:jc w:val="both"/>
      </w:pPr>
      <w:r>
        <w:t xml:space="preserve">В договоре на оказание услуг по обращению с ТКО устанавливаются места сбора и накопления ТКО в соответствии с территориальной </w:t>
      </w:r>
      <w:hyperlink r:id="rId41">
        <w:r>
          <w:rPr>
            <w:color w:val="0000FF"/>
          </w:rPr>
          <w:t>схемой</w:t>
        </w:r>
      </w:hyperlink>
      <w:r>
        <w:t xml:space="preserve"> обращения с отходами, в том числе с твердыми коммунальными отходами Республики Коми, утвержденной приказом Министерства природных ресурсов и охраны окружающей среды Республики Коми от 30.12.2021 N 2175 "Об утверждении территориальной схемы обращения с отходами Республики Коми" (далее - территориальная схема обращения с отходами), а также периодичность и время вывоза отходов.</w:t>
      </w:r>
    </w:p>
    <w:p w:rsidR="00C11DA4" w:rsidRDefault="00C11DA4">
      <w:pPr>
        <w:pStyle w:val="ConsPlusNormal"/>
        <w:jc w:val="both"/>
      </w:pPr>
      <w:r>
        <w:t xml:space="preserve">(в ред. </w:t>
      </w:r>
      <w:hyperlink r:id="rId42">
        <w:r>
          <w:rPr>
            <w:color w:val="0000FF"/>
          </w:rPr>
          <w:t>решения</w:t>
        </w:r>
      </w:hyperlink>
      <w:r>
        <w:t xml:space="preserve"> Совета МО городского округа "Воркута" от 26.05.2023 N 474)</w:t>
      </w:r>
    </w:p>
    <w:p w:rsidR="00C11DA4" w:rsidRDefault="00C11DA4">
      <w:pPr>
        <w:pStyle w:val="ConsPlusNormal"/>
        <w:spacing w:before="220"/>
        <w:ind w:firstLine="540"/>
        <w:jc w:val="both"/>
      </w:pPr>
      <w:r>
        <w:t>5.1.1.12. Собственники ТКО осуществляют складирование ТКО в местах (на площадках) накопления ТКО,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определенных договором на оказание услуг по обращению с ТКО, в соответствии с территориальной схемой обращения с отходами.</w:t>
      </w:r>
    </w:p>
    <w:p w:rsidR="00C11DA4" w:rsidRDefault="00C11DA4">
      <w:pPr>
        <w:pStyle w:val="ConsPlusNormal"/>
        <w:spacing w:before="220"/>
        <w:ind w:firstLine="540"/>
        <w:jc w:val="both"/>
      </w:pPr>
      <w:r>
        <w:t>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C11DA4" w:rsidRDefault="00C11DA4">
      <w:pPr>
        <w:pStyle w:val="ConsPlusNormal"/>
        <w:spacing w:before="220"/>
        <w:ind w:firstLine="540"/>
        <w:jc w:val="both"/>
      </w:pPr>
      <w:r>
        <w:t>5.1.1.13. В соответствии с договором на оказание услуг по обращению с ТКО в местах сбора и накопления ТКО складирование ТКО осуществляется собственниками ТКО следующими способами:</w:t>
      </w:r>
    </w:p>
    <w:p w:rsidR="00C11DA4" w:rsidRDefault="00C11DA4">
      <w:pPr>
        <w:pStyle w:val="ConsPlusNormal"/>
        <w:spacing w:before="220"/>
        <w:ind w:firstLine="540"/>
        <w:jc w:val="both"/>
      </w:pPr>
      <w:r>
        <w:t>1) в контейнеры, расположенные в мусороприемных камерах;</w:t>
      </w:r>
    </w:p>
    <w:p w:rsidR="00C11DA4" w:rsidRDefault="00C11DA4">
      <w:pPr>
        <w:pStyle w:val="ConsPlusNormal"/>
        <w:spacing w:before="220"/>
        <w:ind w:firstLine="540"/>
        <w:jc w:val="both"/>
      </w:pPr>
      <w:r>
        <w:t>2) в контейнеры, бункеры, расположенные на контейнерных площадках;</w:t>
      </w:r>
    </w:p>
    <w:p w:rsidR="00C11DA4" w:rsidRDefault="00C11DA4">
      <w:pPr>
        <w:pStyle w:val="ConsPlusNormal"/>
        <w:spacing w:before="220"/>
        <w:ind w:firstLine="540"/>
        <w:jc w:val="both"/>
      </w:pPr>
      <w:r>
        <w:t>3) в пакеты или другие емкости, предоставленные Региональным оператором.</w:t>
      </w:r>
    </w:p>
    <w:p w:rsidR="00C11DA4" w:rsidRDefault="00C11DA4">
      <w:pPr>
        <w:pStyle w:val="ConsPlusNormal"/>
        <w:spacing w:before="220"/>
        <w:ind w:firstLine="540"/>
        <w:jc w:val="both"/>
      </w:pPr>
      <w:r>
        <w:t>В жилищном фонде, оборудованном мусоропроводами, должны применяться выкатные контейнеры с крышками, приспособленные для механизированной выгрузки бытового мусора из мусоропровода в контейнер и из контейнера в мусоровоз. Емкости с отходами не допускается выставлять за пределы мусоросборного помещения заблаговременно (ранее одного часа) до прибытия специального автотранспорта. Контейнеры должны быть убраны в мусоросборное помещение в течение одного часа после выгрузки мусора.</w:t>
      </w:r>
    </w:p>
    <w:p w:rsidR="00C11DA4" w:rsidRDefault="00C11DA4">
      <w:pPr>
        <w:pStyle w:val="ConsPlusNormal"/>
        <w:spacing w:before="220"/>
        <w:ind w:firstLine="540"/>
        <w:jc w:val="both"/>
      </w:pPr>
      <w:r>
        <w:t>В соответствии с договором на оказание услуг по обращению с ТКО в местах сбора и накопления ТКО складирование крупногабаритных отходов осуществляется собственниками ТКО следующими способами:</w:t>
      </w:r>
    </w:p>
    <w:p w:rsidR="00C11DA4" w:rsidRDefault="00C11DA4">
      <w:pPr>
        <w:pStyle w:val="ConsPlusNormal"/>
        <w:spacing w:before="220"/>
        <w:ind w:firstLine="540"/>
        <w:jc w:val="both"/>
      </w:pPr>
      <w:r>
        <w:t>а) в бункеры, расположенные на контейнерных площадках;</w:t>
      </w:r>
    </w:p>
    <w:p w:rsidR="00C11DA4" w:rsidRDefault="00C11DA4">
      <w:pPr>
        <w:pStyle w:val="ConsPlusNormal"/>
        <w:spacing w:before="220"/>
        <w:ind w:firstLine="540"/>
        <w:jc w:val="both"/>
      </w:pPr>
      <w:r>
        <w:t>б) на специальных площадках для складирования крупногабаритных отходов.</w:t>
      </w:r>
    </w:p>
    <w:p w:rsidR="00C11DA4" w:rsidRDefault="00C11DA4">
      <w:pPr>
        <w:pStyle w:val="ConsPlusNormal"/>
        <w:spacing w:before="220"/>
        <w:ind w:firstLine="540"/>
        <w:jc w:val="both"/>
      </w:pPr>
      <w:r>
        <w:t>В соответствии с договором на оказание услуг по обращению с жидкими коммунальными отходами для неканализованного жилищного фонда сбор осуществляется:</w:t>
      </w:r>
    </w:p>
    <w:p w:rsidR="00C11DA4" w:rsidRDefault="00C11DA4">
      <w:pPr>
        <w:pStyle w:val="ConsPlusNormal"/>
        <w:spacing w:before="220"/>
        <w:ind w:firstLine="540"/>
        <w:jc w:val="both"/>
      </w:pPr>
      <w:r>
        <w:t>1) в помойницы;</w:t>
      </w:r>
    </w:p>
    <w:p w:rsidR="00C11DA4" w:rsidRDefault="00C11DA4">
      <w:pPr>
        <w:pStyle w:val="ConsPlusNormal"/>
        <w:spacing w:before="220"/>
        <w:ind w:firstLine="540"/>
        <w:jc w:val="both"/>
      </w:pPr>
      <w:r>
        <w:t>2) в биотуалеты.</w:t>
      </w:r>
    </w:p>
    <w:p w:rsidR="00C11DA4" w:rsidRDefault="00C11DA4">
      <w:pPr>
        <w:pStyle w:val="ConsPlusNormal"/>
        <w:spacing w:before="220"/>
        <w:ind w:firstLine="540"/>
        <w:jc w:val="both"/>
      </w:pPr>
      <w:r>
        <w:t xml:space="preserve">Сбор ТКО в индивидуальных жилых домах, гаражных некоммерческих объединениях </w:t>
      </w:r>
      <w:r>
        <w:lastRenderedPageBreak/>
        <w:t>граждан осуществляется с применением пакетов или других предназначенных для сбора ТКО емкостей.</w:t>
      </w:r>
    </w:p>
    <w:p w:rsidR="00C11DA4" w:rsidRDefault="00C11DA4">
      <w:pPr>
        <w:pStyle w:val="ConsPlusNormal"/>
        <w:spacing w:before="220"/>
        <w:ind w:firstLine="540"/>
        <w:jc w:val="both"/>
      </w:pPr>
      <w:r>
        <w:t>5.1.1.14. Региональный оператор осуществляет транспортирование ТКО с мест (площадок) накопления ТКО, которые определены в договоре на оказание услуг по обращению с ТКО.</w:t>
      </w:r>
    </w:p>
    <w:p w:rsidR="00C11DA4" w:rsidRDefault="00C11DA4">
      <w:pPr>
        <w:pStyle w:val="ConsPlusNormal"/>
        <w:spacing w:before="220"/>
        <w:ind w:firstLine="540"/>
        <w:jc w:val="both"/>
      </w:pPr>
      <w:r>
        <w:t>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собственников крупногабаритных отходов, либо самостоятельно собственником крупногабаритных отходов путем доставки крупногабаритных отходов на специальную площадку для складирования крупногабаритных отходов.</w:t>
      </w:r>
    </w:p>
    <w:p w:rsidR="00C11DA4" w:rsidRDefault="00C11DA4">
      <w:pPr>
        <w:pStyle w:val="ConsPlusNormal"/>
        <w:spacing w:before="220"/>
        <w:ind w:firstLine="540"/>
        <w:jc w:val="both"/>
      </w:pPr>
      <w:r>
        <w:t>В случае поступления заявки от потребителя вывоз крупногабаритных отходов обеспечивается Региональным оператором в течение 24 часов с момента получения им такой заявки.</w:t>
      </w:r>
    </w:p>
    <w:p w:rsidR="00C11DA4" w:rsidRDefault="00C11DA4">
      <w:pPr>
        <w:pStyle w:val="ConsPlusNormal"/>
        <w:spacing w:before="220"/>
        <w:ind w:firstLine="540"/>
        <w:jc w:val="both"/>
      </w:pPr>
      <w:r>
        <w:t>Крупногабаритные отходы должны располагаться в день вывоза в месте, определенном в договоре на оказание услуг по обращению с ТКО.</w:t>
      </w:r>
    </w:p>
    <w:p w:rsidR="00C11DA4" w:rsidRDefault="00C11DA4">
      <w:pPr>
        <w:pStyle w:val="ConsPlusNormal"/>
        <w:spacing w:before="220"/>
        <w:ind w:firstLine="540"/>
        <w:jc w:val="both"/>
      </w:pPr>
      <w:r>
        <w:t>5.1.1.15. Региональный оператор несет ответственность за уборку контейнерных площадок, специальных площадок для складирования крупногабаритных отходов и территории, прилегающей к месту погрузки ТКО, от мусора, просыпавшегося при выгрузке из контейнеров в мусоровоз и погрузке крупногабаритных отходов.</w:t>
      </w:r>
    </w:p>
    <w:p w:rsidR="00C11DA4" w:rsidRDefault="00C11DA4">
      <w:pPr>
        <w:pStyle w:val="ConsPlusNormal"/>
        <w:spacing w:before="220"/>
        <w:ind w:firstLine="540"/>
        <w:jc w:val="both"/>
      </w:pPr>
      <w:r>
        <w:t>В случае несоблюдения графика вывоза отходов более чем на 3 часа, повлекшего за собой переполнение контейнеров и загрязнение территории, уборку контейнерных площадок, специальных площадок для складирования крупногабаритных отходов и территории, прилегающей к контейнерам, осуществляет Региональный оператор.</w:t>
      </w:r>
    </w:p>
    <w:p w:rsidR="00C11DA4" w:rsidRDefault="00C11DA4">
      <w:pPr>
        <w:pStyle w:val="ConsPlusNormal"/>
        <w:spacing w:before="220"/>
        <w:ind w:firstLine="540"/>
        <w:jc w:val="both"/>
      </w:pPr>
      <w:r>
        <w:t>В остальное время бремя содержания контейнерных площадок, специальных площадок для складирования крупногабаритных отходов и территории, прилегающей к месту погрузки ТКО,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rsidR="00C11DA4" w:rsidRDefault="00C11DA4">
      <w:pPr>
        <w:pStyle w:val="ConsPlusNormal"/>
        <w:spacing w:before="220"/>
        <w:ind w:firstLine="540"/>
        <w:jc w:val="both"/>
      </w:pPr>
      <w:r>
        <w:t>Бремя содержания контейнерных площадок, специальных площадок для складирования крупногабаритных отходов и территории, прилегающей к месту погрузки ТКО,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 территория.</w:t>
      </w:r>
    </w:p>
    <w:p w:rsidR="00C11DA4" w:rsidRDefault="00C11DA4">
      <w:pPr>
        <w:pStyle w:val="ConsPlusNormal"/>
        <w:spacing w:before="220"/>
        <w:ind w:firstLine="540"/>
        <w:jc w:val="both"/>
      </w:pPr>
      <w:r>
        <w:t>Содержание мест (площадок) накопления ТКО, размещаемых гражданами на территории индивидуальных жилых домов, осуществляется собственниками индивидуальных жилых домов.</w:t>
      </w:r>
    </w:p>
    <w:p w:rsidR="00C11DA4" w:rsidRDefault="00C11DA4">
      <w:pPr>
        <w:pStyle w:val="ConsPlusNormal"/>
        <w:spacing w:before="220"/>
        <w:ind w:firstLine="540"/>
        <w:jc w:val="both"/>
      </w:pPr>
      <w:r>
        <w:t>Производители, импортеры товаров вправе использовать:</w:t>
      </w:r>
    </w:p>
    <w:p w:rsidR="00C11DA4" w:rsidRDefault="00C11DA4">
      <w:pPr>
        <w:pStyle w:val="ConsPlusNormal"/>
        <w:spacing w:before="220"/>
        <w:ind w:firstLine="540"/>
        <w:jc w:val="both"/>
      </w:pPr>
      <w:r>
        <w:t>1) стационарные и мобильные пункты приема отходов;</w:t>
      </w:r>
    </w:p>
    <w:p w:rsidR="00C11DA4" w:rsidRDefault="00C11DA4">
      <w:pPr>
        <w:pStyle w:val="ConsPlusNormal"/>
        <w:spacing w:before="220"/>
        <w:ind w:firstLine="540"/>
        <w:jc w:val="both"/>
      </w:pPr>
      <w:r>
        <w:t>2) отдельные контейнеры для сбора потребительских товаров и упаковки, подлежащих утилизации, расположенные на контейнерных площадках, по письменному согласию с Региональным оператором.</w:t>
      </w:r>
    </w:p>
    <w:p w:rsidR="00C11DA4" w:rsidRDefault="00C11DA4">
      <w:pPr>
        <w:pStyle w:val="ConsPlusNormal"/>
        <w:spacing w:before="220"/>
        <w:ind w:firstLine="540"/>
        <w:jc w:val="both"/>
      </w:pPr>
      <w:r>
        <w:t>5.1.1.16. Собственникам ТКО запрещается осуществлять складирование ТКО в местах (площадках) накопления ТКО, не указанных в территориальной схеме обращения с отходами и договоре на оказание услуг по обращению с ТКО.</w:t>
      </w:r>
    </w:p>
    <w:p w:rsidR="00C11DA4" w:rsidRDefault="00C11DA4">
      <w:pPr>
        <w:pStyle w:val="ConsPlusNormal"/>
        <w:spacing w:before="220"/>
        <w:ind w:firstLine="540"/>
        <w:jc w:val="both"/>
      </w:pPr>
      <w:r>
        <w:t xml:space="preserve">5.1.1.17. Накопление отработанных ртутьсодержащих ламп производится отдельно от других видов ТКО. Обращение с такими отходами осуществляется в соответствии с </w:t>
      </w:r>
      <w:hyperlink r:id="rId43">
        <w:r>
          <w:rPr>
            <w:color w:val="0000FF"/>
          </w:rPr>
          <w:t>Правилами</w:t>
        </w:r>
      </w:hyperlink>
      <w:r>
        <w:t xml:space="preserve"> </w:t>
      </w:r>
      <w:r>
        <w:lastRenderedPageBreak/>
        <w:t>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могут повлечь причинение вреда жизни, здоровью граждан, вреда животным, растениям и окружающей среде, утвержденными Постановлением Правительства Российской Федерации от 03.09.2010 N 681.</w:t>
      </w:r>
    </w:p>
    <w:p w:rsidR="00C11DA4" w:rsidRDefault="00C11DA4">
      <w:pPr>
        <w:pStyle w:val="ConsPlusNormal"/>
        <w:spacing w:before="220"/>
        <w:ind w:firstLine="540"/>
        <w:jc w:val="both"/>
      </w:pPr>
      <w:r>
        <w:t>5.1.1.18. Контейнерная площадка должна ежедневно очищаться от ТКО, размещенных за пределами контейнеров и бункеров, а в зимний период очищаться от снега и льда по мере необходимости.</w:t>
      </w:r>
    </w:p>
    <w:p w:rsidR="00C11DA4" w:rsidRDefault="00C11DA4">
      <w:pPr>
        <w:pStyle w:val="ConsPlusNormal"/>
        <w:spacing w:before="220"/>
        <w:ind w:firstLine="540"/>
        <w:jc w:val="both"/>
      </w:pPr>
      <w:r>
        <w:t>5.1.1.19. Контейнеры, бункеры для сбора ТКО, установленные на контейнерных площадках, должны быть оборудованы крышкой для защиты от осадков, ветра, животных с возможностью автоматической выгрузки при подъеме. Очистка контейнеров, бункеров для сбора ТКО должна производиться по мере их наполнения. Переполнение емкостей для сбора ТКО (мусоросборников и контейнеров) не допускается.</w:t>
      </w:r>
    </w:p>
    <w:p w:rsidR="00C11DA4" w:rsidRDefault="00C11DA4">
      <w:pPr>
        <w:pStyle w:val="ConsPlusNormal"/>
        <w:spacing w:before="220"/>
        <w:ind w:firstLine="540"/>
        <w:jc w:val="both"/>
      </w:pPr>
      <w:r>
        <w:t>5.1.1.20. Запрещается установка на контейнерных площадках и использование грязных, неокрашенных, неисправных контейнеров и мусоросборников без крышек для защиты от осадков, ветра, животных.</w:t>
      </w:r>
    </w:p>
    <w:p w:rsidR="00C11DA4" w:rsidRDefault="00C11DA4">
      <w:pPr>
        <w:pStyle w:val="ConsPlusNormal"/>
        <w:spacing w:before="220"/>
        <w:ind w:firstLine="540"/>
        <w:jc w:val="both"/>
      </w:pPr>
      <w:r>
        <w:t>5.1.1.21. При уборке мест сбора и накопления ТКО и сборе ТКО с 22 до 09 часов местного времени в выходные и нерабочие праздничные дни и с 22 до 7 часов местного времени в будние дни должны приниматься меры, предупреждающие шум.</w:t>
      </w:r>
    </w:p>
    <w:p w:rsidR="00C11DA4" w:rsidRDefault="00C11DA4">
      <w:pPr>
        <w:pStyle w:val="ConsPlusNormal"/>
        <w:spacing w:before="220"/>
        <w:ind w:firstLine="540"/>
        <w:jc w:val="both"/>
      </w:pPr>
      <w:r>
        <w:t>5.1.1.22. Транспортирование ТКО должно осуществляться мусоровозами, отвечающими общим техническим требованиям и требованиям безопасности, установленным законодательством Российской Федерации о техническом регулировании.</w:t>
      </w:r>
    </w:p>
    <w:p w:rsidR="00C11DA4" w:rsidRDefault="00C11DA4">
      <w:pPr>
        <w:pStyle w:val="ConsPlusNormal"/>
        <w:spacing w:before="220"/>
        <w:ind w:firstLine="540"/>
        <w:jc w:val="both"/>
      </w:pPr>
      <w:r>
        <w:t>5.1.1.23. Транспортирование ТКО с использованием мусоровозов, не оснащенных аппаратурой спутниковой навигации, не допускается.</w:t>
      </w:r>
    </w:p>
    <w:p w:rsidR="00C11DA4" w:rsidRDefault="00C11DA4">
      <w:pPr>
        <w:pStyle w:val="ConsPlusNormal"/>
        <w:spacing w:before="220"/>
        <w:ind w:firstLine="540"/>
        <w:jc w:val="both"/>
      </w:pPr>
      <w:r>
        <w:t>5.1.1.24. Подъезд непосредственно к местам сбора и накопления ТКО должен быть свободным.</w:t>
      </w:r>
    </w:p>
    <w:p w:rsidR="00C11DA4" w:rsidRDefault="00C11DA4">
      <w:pPr>
        <w:pStyle w:val="ConsPlusNormal"/>
        <w:spacing w:before="220"/>
        <w:ind w:firstLine="540"/>
        <w:jc w:val="both"/>
      </w:pPr>
      <w:r>
        <w:t>5.1.1.25. Для предотвращения засорения улиц, площадей, скверов, дворов и других общественных мест ТКО должны устанавливаться специально предназначенные для временного складирования отходов емкости малого размера (урны, баки), которые должны быть окрашены, находиться в исправном техническом состоянии, должны очищаться.</w:t>
      </w:r>
    </w:p>
    <w:p w:rsidR="00C11DA4" w:rsidRDefault="00C11DA4">
      <w:pPr>
        <w:pStyle w:val="ConsPlusNormal"/>
        <w:spacing w:before="220"/>
        <w:ind w:firstLine="540"/>
        <w:jc w:val="both"/>
      </w:pPr>
      <w:r>
        <w:t>Размещение урн обязательно у входов в здания любого назначения.</w:t>
      </w:r>
    </w:p>
    <w:p w:rsidR="00C11DA4" w:rsidRDefault="00C11DA4">
      <w:pPr>
        <w:pStyle w:val="ConsPlusNormal"/>
        <w:spacing w:before="220"/>
        <w:ind w:firstLine="540"/>
        <w:jc w:val="both"/>
      </w:pPr>
      <w:r>
        <w:t>5.1.1.26. На улицах, во дворах, парках, садах и других территориях урны устанавливаются на расстоянии, не превышающем 100 метров друг от друга; на рынках, вокзалах и в других местах интенсивного движения людей - на расстоянии, не превышающем 40 метров друг от друга.</w:t>
      </w:r>
    </w:p>
    <w:p w:rsidR="00C11DA4" w:rsidRDefault="00C11DA4">
      <w:pPr>
        <w:pStyle w:val="ConsPlusNormal"/>
        <w:spacing w:before="220"/>
        <w:ind w:firstLine="540"/>
        <w:jc w:val="both"/>
      </w:pPr>
      <w:r>
        <w:t>Установку и санитарное содержание урн осуществляют:</w:t>
      </w:r>
    </w:p>
    <w:p w:rsidR="00C11DA4" w:rsidRDefault="00C11DA4">
      <w:pPr>
        <w:pStyle w:val="ConsPlusNormal"/>
        <w:spacing w:before="220"/>
        <w:ind w:firstLine="540"/>
        <w:jc w:val="both"/>
      </w:pPr>
      <w:r>
        <w:t>1) на территориях общего пользования - специализированные службы, уполномоченные администрацией МО ГО "Воркута";</w:t>
      </w:r>
    </w:p>
    <w:p w:rsidR="00C11DA4" w:rsidRDefault="00C11DA4">
      <w:pPr>
        <w:pStyle w:val="ConsPlusNormal"/>
        <w:spacing w:before="220"/>
        <w:ind w:firstLine="540"/>
        <w:jc w:val="both"/>
      </w:pPr>
      <w:r>
        <w:t>2) у административно-офисных зданий - собственники или владельцы зданий;</w:t>
      </w:r>
    </w:p>
    <w:p w:rsidR="00C11DA4" w:rsidRDefault="00C11DA4">
      <w:pPr>
        <w:pStyle w:val="ConsPlusNormal"/>
        <w:spacing w:before="220"/>
        <w:ind w:firstLine="540"/>
        <w:jc w:val="both"/>
      </w:pPr>
      <w:r>
        <w:t>3) у торговых объектов, объектов общественного питания и бытового обслуживания, уличных передвижных объектов сферы услуг в области досуга - субъекты, осуществляющие торговлю, предоставление услуг общественного питания и бытового обслуживания, услуг в области досуга;</w:t>
      </w:r>
    </w:p>
    <w:p w:rsidR="00C11DA4" w:rsidRDefault="00C11DA4">
      <w:pPr>
        <w:pStyle w:val="ConsPlusNormal"/>
        <w:spacing w:before="220"/>
        <w:ind w:firstLine="540"/>
        <w:jc w:val="both"/>
      </w:pPr>
      <w:r>
        <w:lastRenderedPageBreak/>
        <w:t>4) у подъездов жилых домов - субъекты, осуществляющие управление жилищным фондом.</w:t>
      </w:r>
    </w:p>
    <w:p w:rsidR="00C11DA4" w:rsidRDefault="00C11DA4">
      <w:pPr>
        <w:pStyle w:val="ConsPlusNormal"/>
        <w:spacing w:before="220"/>
        <w:ind w:firstLine="540"/>
        <w:jc w:val="both"/>
      </w:pPr>
      <w:r>
        <w:t>5.1.1.27. Сбор строительных отходов производится в специальные бункеры или места, определенные проектом организации строительства, для накопления отходов.</w:t>
      </w:r>
    </w:p>
    <w:p w:rsidR="00C11DA4" w:rsidRDefault="00C11DA4">
      <w:pPr>
        <w:pStyle w:val="ConsPlusNormal"/>
        <w:spacing w:before="220"/>
        <w:ind w:firstLine="540"/>
        <w:jc w:val="both"/>
      </w:pPr>
      <w:r>
        <w:t>Ответственность за сбор и вывоз отходов, образующихся при проведении работ по строительству, капитальному ремонту, реконструкции, ремонту, возлагается на исполнителя таких работ.</w:t>
      </w:r>
    </w:p>
    <w:p w:rsidR="00C11DA4" w:rsidRDefault="00C11DA4">
      <w:pPr>
        <w:pStyle w:val="ConsPlusNormal"/>
        <w:spacing w:before="220"/>
        <w:ind w:firstLine="540"/>
        <w:jc w:val="both"/>
      </w:pPr>
      <w:r>
        <w:t>5.1.1.28. Администрацией МО ГО "Воркута" на добровольной основе могут привлекаться граждане для выполнения работ по уборке, благоустройству и озеленению территории МО ГО "Воркута".</w:t>
      </w:r>
    </w:p>
    <w:p w:rsidR="00C11DA4" w:rsidRDefault="00C11DA4">
      <w:pPr>
        <w:pStyle w:val="ConsPlusNormal"/>
        <w:spacing w:before="220"/>
        <w:ind w:firstLine="540"/>
        <w:jc w:val="both"/>
      </w:pPr>
      <w:r>
        <w:t>5.1.2. Уборка территории в летний период с 16 мая до 15 октября.</w:t>
      </w:r>
    </w:p>
    <w:p w:rsidR="00C11DA4" w:rsidRDefault="00C11DA4">
      <w:pPr>
        <w:pStyle w:val="ConsPlusNormal"/>
        <w:spacing w:before="220"/>
        <w:ind w:firstLine="540"/>
        <w:jc w:val="both"/>
      </w:pPr>
      <w:r>
        <w:t>5.1.2.1. В случае резкого изменения погодных условий в соответствии с правовым актом администрации МО ГО "Воркута" сроки проведения летней уборки изменяются.</w:t>
      </w:r>
    </w:p>
    <w:p w:rsidR="00C11DA4" w:rsidRDefault="00C11DA4">
      <w:pPr>
        <w:pStyle w:val="ConsPlusNormal"/>
        <w:spacing w:before="220"/>
        <w:ind w:firstLine="540"/>
        <w:jc w:val="both"/>
      </w:pPr>
      <w:r>
        <w:t>5.1.2.2. Содержание территории (дороги, проезды, зоны отдыха) включает уборку случайного мусора, мойку, полив и подметание проезжей части улиц, тротуаров, площадей, очистку тротуаров, площадей от поросли травы, уход за газонами и зелеными насаждениями (устройство ограждений по периметру, устройство декоративных цветников, вазонов).</w:t>
      </w:r>
    </w:p>
    <w:p w:rsidR="00C11DA4" w:rsidRDefault="00C11DA4">
      <w:pPr>
        <w:pStyle w:val="ConsPlusNormal"/>
        <w:spacing w:before="220"/>
        <w:ind w:firstLine="540"/>
        <w:jc w:val="both"/>
      </w:pPr>
      <w:r>
        <w:t>5.1.2.3. Мойке подвергается вся ширина проезжей части улиц и площадей.</w:t>
      </w:r>
    </w:p>
    <w:p w:rsidR="00C11DA4" w:rsidRDefault="00C11DA4">
      <w:pPr>
        <w:pStyle w:val="ConsPlusNormal"/>
        <w:spacing w:before="220"/>
        <w:ind w:firstLine="540"/>
        <w:jc w:val="both"/>
      </w:pPr>
      <w:r>
        <w:t>5.1.2.4. Уборка лотков и бордюров от песка, пыли, мусора после мойки должна быть закончена к 7 часам утра.</w:t>
      </w:r>
    </w:p>
    <w:p w:rsidR="00C11DA4" w:rsidRDefault="00C11DA4">
      <w:pPr>
        <w:pStyle w:val="ConsPlusNormal"/>
        <w:spacing w:before="220"/>
        <w:ind w:firstLine="540"/>
        <w:jc w:val="both"/>
      </w:pPr>
      <w:r>
        <w:t>5.1.2.5. Мойка дорожных покрытий и тротуаров, а также подметание тротуаров должны производиться с 22 часов до 7 часов утра, а влажное подметание проезжей части улиц - по мере необходимости с 9 часов утра до 22 часов.</w:t>
      </w:r>
    </w:p>
    <w:p w:rsidR="00C11DA4" w:rsidRDefault="00C11DA4">
      <w:pPr>
        <w:pStyle w:val="ConsPlusNormal"/>
        <w:spacing w:before="220"/>
        <w:ind w:firstLine="540"/>
        <w:jc w:val="both"/>
      </w:pPr>
      <w:r>
        <w:t>5.1.3. Уборка территории в зимний период с 15 октября до 16 мая.</w:t>
      </w:r>
    </w:p>
    <w:p w:rsidR="00C11DA4" w:rsidRDefault="00C11DA4">
      <w:pPr>
        <w:pStyle w:val="ConsPlusNormal"/>
        <w:spacing w:before="220"/>
        <w:ind w:firstLine="540"/>
        <w:jc w:val="both"/>
      </w:pPr>
      <w:r>
        <w:t>5.1.3.1. В случае резкого изменения погодных условий (снегопад, мороз) сроки начала и окончания зимней уборки корректируются правовыми актами администрации МО ГО "Воркута".</w:t>
      </w:r>
    </w:p>
    <w:p w:rsidR="00C11DA4" w:rsidRDefault="00C11DA4">
      <w:pPr>
        <w:pStyle w:val="ConsPlusNormal"/>
        <w:spacing w:before="220"/>
        <w:ind w:firstLine="540"/>
        <w:jc w:val="both"/>
      </w:pPr>
      <w:r>
        <w:t>5.1.3.2. Организации, индивидуальные предприниматели, отвечающие за уборку территорий МО ГО "Воркута", до наступления срока зимней уборки, обеспечивают готовность уборочной техники, заготовку и складирование необходимого количества противогололедных материалов.</w:t>
      </w:r>
    </w:p>
    <w:p w:rsidR="00C11DA4" w:rsidRDefault="00C11DA4">
      <w:pPr>
        <w:pStyle w:val="ConsPlusNormal"/>
        <w:spacing w:before="220"/>
        <w:ind w:firstLine="540"/>
        <w:jc w:val="both"/>
      </w:pPr>
      <w:r>
        <w:t>5.1.3.3. Содержание территории предусматривает уборку снега, льда, случайного мусора. Территории с твердым покрытием должны очищаться от снега, льда и снежного наката до твердого покрытия на всю ширину. При гололеде в первую очередь очищаются и посыпаются песком или разрешенными противогололедными материалами места интенсивного пешеходного движения, спуски, подъемы, перекрестки, места остановок общественного транспорта, пешеходные переходы.</w:t>
      </w:r>
    </w:p>
    <w:p w:rsidR="00C11DA4" w:rsidRDefault="00C11DA4">
      <w:pPr>
        <w:pStyle w:val="ConsPlusNormal"/>
        <w:spacing w:before="220"/>
        <w:ind w:firstLine="540"/>
        <w:jc w:val="both"/>
      </w:pPr>
      <w:r>
        <w:t>5.1.3.4. Очистку от снега дорог, площадей, тротуаров, дорожек, входных групп, контейнерных площадок необходимо начинать немедленно с началом снегопада. При снегопадах значительной интенсивности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w:t>
      </w:r>
    </w:p>
    <w:p w:rsidR="00C11DA4" w:rsidRDefault="00C11DA4">
      <w:pPr>
        <w:pStyle w:val="ConsPlusNormal"/>
        <w:spacing w:before="220"/>
        <w:ind w:firstLine="540"/>
        <w:jc w:val="both"/>
      </w:pPr>
      <w:r>
        <w:t xml:space="preserve">5.1.3.5. На всех улицах, площадях, аллеях, набережных, бульварах и скверах допускается </w:t>
      </w:r>
      <w:r>
        <w:lastRenderedPageBreak/>
        <w:t>укладка свежевыпавшего снега в валы и кучи с последующим вывозом.</w:t>
      </w:r>
    </w:p>
    <w:p w:rsidR="00C11DA4" w:rsidRDefault="00C11DA4">
      <w:pPr>
        <w:pStyle w:val="ConsPlusNormal"/>
        <w:spacing w:before="220"/>
        <w:ind w:firstLine="540"/>
        <w:jc w:val="both"/>
      </w:pPr>
      <w:r>
        <w:t>5.1.3.6. Работы по уборке тротуаров, пешеходных дорожек и на остановочных пунктах маршрутных транспортных средств и укладке снега в валы и кучи должны быть закончены не позднее 03 часов с момента окончания снегопада.</w:t>
      </w:r>
    </w:p>
    <w:p w:rsidR="00C11DA4" w:rsidRDefault="00C11DA4">
      <w:pPr>
        <w:pStyle w:val="ConsPlusNormal"/>
        <w:spacing w:before="220"/>
        <w:ind w:firstLine="540"/>
        <w:jc w:val="both"/>
      </w:pPr>
      <w:r>
        <w:t>5.1.3.7. Работы по уборке придомовой территории с твердым покрытием многоквартирного дома, за исключением очистки тротуаров, пешеходных дорожек, должны быть закончены с укладкой снега в валы и кучи не позднее 12 часов с момента окончания снегопада.</w:t>
      </w:r>
    </w:p>
    <w:p w:rsidR="00C11DA4" w:rsidRDefault="00C11DA4">
      <w:pPr>
        <w:pStyle w:val="ConsPlusNormal"/>
        <w:spacing w:before="220"/>
        <w:ind w:firstLine="540"/>
        <w:jc w:val="both"/>
      </w:pPr>
      <w:r>
        <w:t>5.1.3.8.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C11DA4" w:rsidRDefault="00C11DA4">
      <w:pPr>
        <w:pStyle w:val="ConsPlusNormal"/>
        <w:spacing w:before="220"/>
        <w:ind w:firstLine="540"/>
        <w:jc w:val="both"/>
      </w:pPr>
      <w:r>
        <w:t>5.1.3.9. Снежные валы на улицах МО ГО "Воркута" устраиваются высотой не более 1,0 м.</w:t>
      </w:r>
    </w:p>
    <w:p w:rsidR="00C11DA4" w:rsidRDefault="00C11DA4">
      <w:pPr>
        <w:pStyle w:val="ConsPlusNormal"/>
        <w:spacing w:before="220"/>
        <w:ind w:firstLine="540"/>
        <w:jc w:val="both"/>
      </w:pPr>
      <w:r>
        <w:t>5.1.3.10. На улицах МО ГО "Воркута":</w:t>
      </w:r>
    </w:p>
    <w:p w:rsidR="00C11DA4" w:rsidRDefault="00C11DA4">
      <w:pPr>
        <w:pStyle w:val="ConsPlusNormal"/>
        <w:spacing w:before="220"/>
        <w:ind w:firstLine="540"/>
        <w:jc w:val="both"/>
      </w:pPr>
      <w:r>
        <w:t>1) снег с проезжей части для временного складирования убирают в лотковую часть, на разделительную полосу или обочину и формируют в виде валов шириной не более 1,5 м с разрывами длиной 1,0 - 2,5 м;</w:t>
      </w:r>
    </w:p>
    <w:p w:rsidR="00C11DA4" w:rsidRDefault="00C11DA4">
      <w:pPr>
        <w:pStyle w:val="ConsPlusNormal"/>
        <w:spacing w:before="220"/>
        <w:ind w:firstLine="540"/>
        <w:jc w:val="both"/>
      </w:pPr>
      <w:r>
        <w:t>2) устройство разрывов и очистку водосточных решеток осуществляют в течение 16 часов после окончания снегопада;</w:t>
      </w:r>
    </w:p>
    <w:p w:rsidR="00C11DA4" w:rsidRDefault="00C11DA4">
      <w:pPr>
        <w:pStyle w:val="ConsPlusNormal"/>
        <w:spacing w:before="220"/>
        <w:ind w:firstLine="540"/>
        <w:jc w:val="both"/>
      </w:pPr>
      <w:r>
        <w:t>3) в лотковой части снежный вал формируют на расстоянии 0,5 м от бордюрного камня или барьерного ограждения для пропуска талых вод;</w:t>
      </w:r>
    </w:p>
    <w:p w:rsidR="00C11DA4" w:rsidRDefault="00C11DA4">
      <w:pPr>
        <w:pStyle w:val="ConsPlusNormal"/>
        <w:spacing w:before="220"/>
        <w:ind w:firstLine="540"/>
        <w:jc w:val="both"/>
      </w:pPr>
      <w:r>
        <w:t>4) перемещение снега на бортовой камень, тротуары, газоны, зеленые насаждения при формировании вала не допускается;</w:t>
      </w:r>
    </w:p>
    <w:p w:rsidR="00C11DA4" w:rsidRDefault="00C11DA4">
      <w:pPr>
        <w:pStyle w:val="ConsPlusNormal"/>
        <w:spacing w:before="220"/>
        <w:ind w:firstLine="540"/>
        <w:jc w:val="both"/>
      </w:pPr>
      <w:r>
        <w:t>5) вывоз сформированных снежных валов с улиц осуществляют в течение 9 дней с момента окончания снегопада.</w:t>
      </w:r>
    </w:p>
    <w:p w:rsidR="00C11DA4" w:rsidRDefault="00C11DA4">
      <w:pPr>
        <w:pStyle w:val="ConsPlusNormal"/>
        <w:spacing w:before="220"/>
        <w:ind w:firstLine="540"/>
        <w:jc w:val="both"/>
      </w:pPr>
      <w:r>
        <w:t>5.1.3.11. Формирование снежных валов на улицах не допускается:</w:t>
      </w:r>
    </w:p>
    <w:p w:rsidR="00C11DA4" w:rsidRDefault="00C11DA4">
      <w:pPr>
        <w:pStyle w:val="ConsPlusNormal"/>
        <w:spacing w:before="220"/>
        <w:ind w:firstLine="540"/>
        <w:jc w:val="both"/>
      </w:pPr>
      <w:r>
        <w:t>1) на пересечениях улиц в одном уровне и вблизи железнодорожных переездов в пределах треугольника видимости;</w:t>
      </w:r>
    </w:p>
    <w:p w:rsidR="00C11DA4" w:rsidRDefault="00C11DA4">
      <w:pPr>
        <w:pStyle w:val="ConsPlusNormal"/>
        <w:spacing w:before="220"/>
        <w:ind w:firstLine="540"/>
        <w:jc w:val="both"/>
      </w:pPr>
      <w:r>
        <w:t>2) ближе 10 м от пешеходного перехода;</w:t>
      </w:r>
    </w:p>
    <w:p w:rsidR="00C11DA4" w:rsidRDefault="00C11DA4">
      <w:pPr>
        <w:pStyle w:val="ConsPlusNormal"/>
        <w:spacing w:before="220"/>
        <w:ind w:firstLine="540"/>
        <w:jc w:val="both"/>
      </w:pPr>
      <w:r>
        <w:t>3) ближе 20 м от остановочного пункта маршрутных транспортных средств;</w:t>
      </w:r>
    </w:p>
    <w:p w:rsidR="00C11DA4" w:rsidRDefault="00C11DA4">
      <w:pPr>
        <w:pStyle w:val="ConsPlusNormal"/>
        <w:spacing w:before="220"/>
        <w:ind w:firstLine="540"/>
        <w:jc w:val="both"/>
      </w:pPr>
      <w:r>
        <w:t>4) на тротуарах.</w:t>
      </w:r>
    </w:p>
    <w:p w:rsidR="00C11DA4" w:rsidRDefault="00C11DA4">
      <w:pPr>
        <w:pStyle w:val="ConsPlusNormal"/>
        <w:spacing w:before="220"/>
        <w:ind w:firstLine="540"/>
        <w:jc w:val="both"/>
      </w:pPr>
      <w:r>
        <w:t>5.1.3.12. Формирование снежных валов не допускается на мостовых сооружениях дорог и улиц.</w:t>
      </w:r>
    </w:p>
    <w:p w:rsidR="00C11DA4" w:rsidRDefault="00C11DA4">
      <w:pPr>
        <w:pStyle w:val="ConsPlusNormal"/>
        <w:spacing w:before="220"/>
        <w:ind w:firstLine="540"/>
        <w:jc w:val="both"/>
      </w:pPr>
      <w:r>
        <w:t>5.1.3.13. Посыпка песком или разрешенными противогололедными материалами должна начинаться немедленно с началом снегопада или появления гололеда.</w:t>
      </w:r>
    </w:p>
    <w:p w:rsidR="00C11DA4" w:rsidRDefault="00C11DA4">
      <w:pPr>
        <w:pStyle w:val="ConsPlusNormal"/>
        <w:spacing w:before="220"/>
        <w:ind w:firstLine="540"/>
        <w:jc w:val="both"/>
      </w:pPr>
      <w:r>
        <w:t xml:space="preserve">5.1.3.14. Организации, осуществляющие управление и (или) эксплуатацию жилищного фонда, правообладатели зданий, сооружений организуют работы по очистке крыш домов, зданий, сооружений (кроме крыш с шиферным покрытием и мягкой кровлей) и водосточные трубы от снега и льда. При этом работы должны производиться по мере необходимости в светлое время суток с обязательным применением мер предосторожности, во избежание несчастных случаев с пешеходами, повреждения телефонных, электрических и осветительных проводов, фонарей, </w:t>
      </w:r>
      <w:r>
        <w:lastRenderedPageBreak/>
        <w:t>уличного освещения, зеленых насаждений и других сооружений. Снег и лед, сброшенные с крыш на проезды, проходы, тротуары, должны быть немедленно вывезены организацией (лицом), организовавшей очистку крыши.</w:t>
      </w:r>
    </w:p>
    <w:p w:rsidR="00C11DA4" w:rsidRDefault="00C11DA4">
      <w:pPr>
        <w:pStyle w:val="ConsPlusNormal"/>
        <w:spacing w:before="220"/>
        <w:ind w:firstLine="540"/>
        <w:jc w:val="both"/>
      </w:pPr>
      <w:r>
        <w:t>5.1.3.15. При проведении работ по уборке, благоустройству придомовой территории жители многоквартирных домов должны быть проинформированы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спецтехникой придомовой территории, в случае если такое перемещение необходимо.</w:t>
      </w:r>
    </w:p>
    <w:p w:rsidR="00C11DA4" w:rsidRDefault="00C11DA4">
      <w:pPr>
        <w:pStyle w:val="ConsPlusNormal"/>
        <w:spacing w:before="220"/>
        <w:ind w:firstLine="540"/>
        <w:jc w:val="both"/>
      </w:pPr>
      <w:r>
        <w:t>5.1.3.16. Все тротуары, лотки проезжей части улиц, площадей, рыночные площади и другие участки с асфальтовым покрытием, урны и прочие элементы (МАФ), подходы к ним должны быть очищены от снега и наледи.</w:t>
      </w:r>
    </w:p>
    <w:p w:rsidR="00C11DA4" w:rsidRDefault="00C11DA4">
      <w:pPr>
        <w:pStyle w:val="ConsPlusNormal"/>
        <w:spacing w:before="220"/>
        <w:ind w:firstLine="540"/>
        <w:jc w:val="both"/>
      </w:pPr>
      <w:r>
        <w:t>5.1.3.17. Вывоз снега разрешается только на специально отведенные администрацией МО ГО "Воркута" места. Порядок отведения определяется постановлением администрации МО ГО "Воркута".</w:t>
      </w:r>
    </w:p>
    <w:p w:rsidR="00C11DA4" w:rsidRDefault="00C11DA4">
      <w:pPr>
        <w:pStyle w:val="ConsPlusNormal"/>
        <w:spacing w:before="220"/>
        <w:ind w:firstLine="540"/>
        <w:jc w:val="both"/>
      </w:pPr>
      <w:r>
        <w:t>5.1.3.17.1 Размещение снега для целей его временного складирования осуществляется на:</w:t>
      </w:r>
    </w:p>
    <w:p w:rsidR="00C11DA4" w:rsidRDefault="00C11DA4">
      <w:pPr>
        <w:pStyle w:val="ConsPlusNormal"/>
        <w:spacing w:before="220"/>
        <w:ind w:firstLine="540"/>
        <w:jc w:val="both"/>
      </w:pPr>
      <w:r>
        <w:t>- местах временного складирования снега (далее - МВС) со сроком хранения снега со сроком хранения от 10 суток до 3-х месяцев;</w:t>
      </w:r>
    </w:p>
    <w:p w:rsidR="00C11DA4" w:rsidRDefault="00C11DA4">
      <w:pPr>
        <w:pStyle w:val="ConsPlusNormal"/>
        <w:spacing w:before="220"/>
        <w:ind w:firstLine="540"/>
        <w:jc w:val="both"/>
      </w:pPr>
      <w:r>
        <w:t>- местах временного складирования снега со сроком хранения снега от 3-х до 10 суток.</w:t>
      </w:r>
    </w:p>
    <w:p w:rsidR="00C11DA4" w:rsidRDefault="00C11DA4">
      <w:pPr>
        <w:pStyle w:val="ConsPlusNormal"/>
        <w:spacing w:before="220"/>
        <w:ind w:firstLine="540"/>
        <w:jc w:val="both"/>
      </w:pPr>
      <w:r>
        <w:t>5.1.3.17.2 По истечении срока хранения снега на согласованном МВС в течение 5 суток, организации, эксплуатирующие МВС проводят следующие мероприятия:</w:t>
      </w:r>
    </w:p>
    <w:p w:rsidR="00C11DA4" w:rsidRDefault="00C11DA4">
      <w:pPr>
        <w:pStyle w:val="ConsPlusNormal"/>
        <w:spacing w:before="220"/>
        <w:ind w:firstLine="540"/>
        <w:jc w:val="both"/>
      </w:pPr>
      <w:r>
        <w:t>- плужно-щеточную снегоочистку;</w:t>
      </w:r>
    </w:p>
    <w:p w:rsidR="00C11DA4" w:rsidRDefault="00C11DA4">
      <w:pPr>
        <w:pStyle w:val="ConsPlusNormal"/>
        <w:spacing w:before="220"/>
        <w:ind w:firstLine="540"/>
        <w:jc w:val="both"/>
      </w:pPr>
      <w:r>
        <w:t>- сбор и вывоз снежных масс, мусора на полигоны твердых коммунальных отходов.</w:t>
      </w:r>
    </w:p>
    <w:p w:rsidR="00C11DA4" w:rsidRDefault="00C11DA4">
      <w:pPr>
        <w:pStyle w:val="ConsPlusNormal"/>
        <w:spacing w:before="220"/>
        <w:ind w:firstLine="540"/>
        <w:jc w:val="both"/>
      </w:pPr>
      <w:r>
        <w:t>5.1.3.18. При уборке улиц, проездов, площадей специализированными организациями лица, ответственные за содержание соответствующих территорий, должны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C11DA4" w:rsidRDefault="00C11DA4">
      <w:pPr>
        <w:pStyle w:val="ConsPlusNormal"/>
        <w:spacing w:before="220"/>
        <w:ind w:firstLine="540"/>
        <w:jc w:val="both"/>
      </w:pPr>
      <w:bookmarkStart w:id="26" w:name="P830"/>
      <w:bookmarkEnd w:id="26"/>
      <w:r>
        <w:t>5.1.4. На территории МО ГО "Воркута" запрещается:</w:t>
      </w:r>
    </w:p>
    <w:p w:rsidR="00C11DA4" w:rsidRDefault="00C11DA4">
      <w:pPr>
        <w:pStyle w:val="ConsPlusNormal"/>
        <w:spacing w:before="220"/>
        <w:ind w:firstLine="540"/>
        <w:jc w:val="both"/>
      </w:pPr>
      <w:r>
        <w:t>1) сброс и размещение отходов производства и потребления, слив жидких коммунальных отходов в неустановленных для этих целей местах;</w:t>
      </w:r>
    </w:p>
    <w:p w:rsidR="00C11DA4" w:rsidRDefault="00C11DA4">
      <w:pPr>
        <w:pStyle w:val="ConsPlusNormal"/>
        <w:spacing w:before="220"/>
        <w:ind w:firstLine="540"/>
        <w:jc w:val="both"/>
      </w:pPr>
      <w:r>
        <w:t>2) складирование снега вне специально отведенных и не согласованных местах временного складирования снега;</w:t>
      </w:r>
    </w:p>
    <w:p w:rsidR="00C11DA4" w:rsidRDefault="00C11DA4">
      <w:pPr>
        <w:pStyle w:val="ConsPlusNormal"/>
        <w:spacing w:before="220"/>
        <w:ind w:firstLine="540"/>
        <w:jc w:val="both"/>
      </w:pPr>
      <w:r>
        <w:t>3) складирование ТКО в контейнеры, не предназначенные для таких видов отходов, за исключением случаев, установленных законодательством Российской Федерации;</w:t>
      </w:r>
    </w:p>
    <w:p w:rsidR="00C11DA4" w:rsidRDefault="00C11DA4">
      <w:pPr>
        <w:pStyle w:val="ConsPlusNormal"/>
        <w:spacing w:before="220"/>
        <w:ind w:firstLine="540"/>
        <w:jc w:val="both"/>
      </w:pPr>
      <w:r>
        <w:t>4) переполнение емкостей, предназначенных для сбора и накопления ТКО;</w:t>
      </w:r>
    </w:p>
    <w:p w:rsidR="00C11DA4" w:rsidRDefault="00C11DA4">
      <w:pPr>
        <w:pStyle w:val="ConsPlusNormal"/>
        <w:spacing w:before="220"/>
        <w:ind w:firstLine="540"/>
        <w:jc w:val="both"/>
      </w:pPr>
      <w:r>
        <w:t>5) осуществлять размещение ТКО в местах сбора и накопления ТКО и крупногабаритных отходов на специальных площадках для складирования крупногабаритных отходов без заключения договора с Региональным оператором;</w:t>
      </w:r>
    </w:p>
    <w:p w:rsidR="00C11DA4" w:rsidRDefault="00C11DA4">
      <w:pPr>
        <w:pStyle w:val="ConsPlusNormal"/>
        <w:spacing w:before="220"/>
        <w:ind w:firstLine="540"/>
        <w:jc w:val="both"/>
      </w:pPr>
      <w:r>
        <w:t xml:space="preserve">6) установка контейнеров для сбора и накопления ТКО вне мест сбора и накопления ТКО, бункеров для сбора крупногабаритного мусора вне контейнерных площадок, определенных </w:t>
      </w:r>
      <w:r>
        <w:lastRenderedPageBreak/>
        <w:t>территориальной схемой обращения с отходами;</w:t>
      </w:r>
    </w:p>
    <w:p w:rsidR="00C11DA4" w:rsidRDefault="00C11DA4">
      <w:pPr>
        <w:pStyle w:val="ConsPlusNormal"/>
        <w:spacing w:before="220"/>
        <w:ind w:firstLine="540"/>
        <w:jc w:val="both"/>
      </w:pPr>
      <w:r>
        <w:t>7) самостоятельное обезвреживание отходов производства и потребления, в том числе путем сжигания, в местах, не отведенных для этих целей, размещение в грунте (захоронение) отходов производства и потребления, в том числе в ходе проведения планировочных, строительных работ;</w:t>
      </w:r>
    </w:p>
    <w:p w:rsidR="00C11DA4" w:rsidRDefault="00C11DA4">
      <w:pPr>
        <w:pStyle w:val="ConsPlusNormal"/>
        <w:spacing w:before="220"/>
        <w:ind w:firstLine="540"/>
        <w:jc w:val="both"/>
      </w:pPr>
      <w:r>
        <w:t>8) складировать в контейнеры для ТКО отходы 1-го и 2-го классов опасности, ртутьсодержащие отходы, строительный мусор, а также ТКО, являющиеся предметами, утратившими свои потребительские свойства (мебель, бытовая техника, велосипеды, предметы домашнего обихода и другие крупные предметы), размеры которых превышают 0,5 метра в высоту, ширину или длину, горящие, раскаленные или горячие отходы, снег и лед, батареи и аккумуляторы, медицинские отходы, крупногабаритные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ТКО;</w:t>
      </w:r>
    </w:p>
    <w:p w:rsidR="00C11DA4" w:rsidRDefault="00C11DA4">
      <w:pPr>
        <w:pStyle w:val="ConsPlusNormal"/>
        <w:spacing w:before="220"/>
        <w:ind w:firstLine="540"/>
        <w:jc w:val="both"/>
      </w:pPr>
      <w:r>
        <w:t>9) переполнение помойниц, туалетов (биотуалетов), автономных систем водоотведения;</w:t>
      </w:r>
    </w:p>
    <w:p w:rsidR="00C11DA4" w:rsidRDefault="00C11DA4">
      <w:pPr>
        <w:pStyle w:val="ConsPlusNormal"/>
        <w:spacing w:before="220"/>
        <w:ind w:firstLine="540"/>
        <w:jc w:val="both"/>
      </w:pPr>
      <w:r>
        <w:t>10) производить слив и откачку воды из траншей, котлованов, колодцев на озелененные территории, тротуары, дороги, дворовые территории и другие не установленные для этих целей места;</w:t>
      </w:r>
    </w:p>
    <w:p w:rsidR="00C11DA4" w:rsidRDefault="00C11DA4">
      <w:pPr>
        <w:pStyle w:val="ConsPlusNormal"/>
        <w:spacing w:before="220"/>
        <w:ind w:firstLine="540"/>
        <w:jc w:val="both"/>
      </w:pPr>
      <w:r>
        <w:t>11) производить облицовку и покраску фасадов зданий и сооружений и их фрагментов без внесения изменений в паспорт фасада здания, сооружения;</w:t>
      </w:r>
    </w:p>
    <w:p w:rsidR="00C11DA4" w:rsidRDefault="00C11DA4">
      <w:pPr>
        <w:pStyle w:val="ConsPlusNormal"/>
        <w:spacing w:before="220"/>
        <w:ind w:firstLine="540"/>
        <w:jc w:val="both"/>
      </w:pPr>
      <w:r>
        <w:t>12) перевозка грунта, ТКО, мусора, сыпучего груза, строительных материалов, легкой тары, листвы, древесных остатков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C11DA4" w:rsidRDefault="00C11DA4">
      <w:pPr>
        <w:pStyle w:val="ConsPlusNormal"/>
        <w:spacing w:before="220"/>
        <w:ind w:firstLine="540"/>
        <w:jc w:val="both"/>
      </w:pPr>
      <w:r>
        <w:t>13) размещение объектов различного назначения и транспортных средств, за исключением МАФ, на газонах, цветниках, детских и спортивных площадках, в арках зданий, на тротуарах;</w:t>
      </w:r>
    </w:p>
    <w:p w:rsidR="00C11DA4" w:rsidRDefault="00C11DA4">
      <w:pPr>
        <w:pStyle w:val="ConsPlusNormal"/>
        <w:spacing w:before="220"/>
        <w:ind w:firstLine="540"/>
        <w:jc w:val="both"/>
      </w:pPr>
      <w:r>
        <w:t>14) торговля в неустановленных для этого местах на обочинах автомобильных дорог общего пользования, газонах, тротуарах, территориях, предназначенных для обслуживания зданий различного назначения, нестационарных объектов различного назначения, остановках общественного транспорта (за исключением остановочно-торговых модулей) и других неустановленных местах;</w:t>
      </w:r>
    </w:p>
    <w:p w:rsidR="00C11DA4" w:rsidRDefault="00C11DA4">
      <w:pPr>
        <w:pStyle w:val="ConsPlusNormal"/>
        <w:spacing w:before="220"/>
        <w:ind w:firstLine="540"/>
        <w:jc w:val="both"/>
      </w:pPr>
      <w:r>
        <w:t>15) самовольная установка нестационарных торговых объектов, в том числе без соответствующего разрешения администрации МО ГО "Воркута", в порядке, утвержденном постановлением администрации МО ГО "Воркута";</w:t>
      </w:r>
    </w:p>
    <w:p w:rsidR="00C11DA4" w:rsidRDefault="00C11DA4">
      <w:pPr>
        <w:pStyle w:val="ConsPlusNormal"/>
        <w:spacing w:before="220"/>
        <w:ind w:firstLine="540"/>
        <w:jc w:val="both"/>
      </w:pPr>
      <w:r>
        <w:t>Порядок выявления, перемещения самовольно установленных нестационарных торговых объектов утверждается постановлением администрации МО ГО "Воркута";</w:t>
      </w:r>
    </w:p>
    <w:p w:rsidR="00C11DA4" w:rsidRDefault="00C11DA4">
      <w:pPr>
        <w:pStyle w:val="ConsPlusNormal"/>
        <w:spacing w:before="220"/>
        <w:ind w:firstLine="540"/>
        <w:jc w:val="both"/>
      </w:pPr>
      <w:r>
        <w:t>16) мойка транспортных средств вне специально отведенных для этого мест;</w:t>
      </w:r>
    </w:p>
    <w:p w:rsidR="00C11DA4" w:rsidRDefault="00C11DA4">
      <w:pPr>
        <w:pStyle w:val="ConsPlusNormal"/>
        <w:spacing w:before="220"/>
        <w:ind w:firstLine="540"/>
        <w:jc w:val="both"/>
      </w:pPr>
      <w:r>
        <w:t>17) использование для стоянки и размещения транспортных средств проезжей части улиц, проездов, тротуаров и других территорий, препятствующее механизированной уборке территории в период с 22.00 до 7.00;</w:t>
      </w:r>
    </w:p>
    <w:p w:rsidR="00C11DA4" w:rsidRDefault="00C11DA4">
      <w:pPr>
        <w:pStyle w:val="ConsPlusNormal"/>
        <w:spacing w:before="220"/>
        <w:ind w:firstLine="540"/>
        <w:jc w:val="both"/>
      </w:pPr>
      <w:r>
        <w:t xml:space="preserve">18) хранение технически неисправных и разукомплектованных транспортных средств, а также их частей и агрегатов независимо от места их расположения вне специально отведенных мест. В случае невозможности установления собственника (владельца) или непринятия им мер по </w:t>
      </w:r>
      <w:r>
        <w:lastRenderedPageBreak/>
        <w:t>удалению транспортного средства (его частей и агрегатов) последние подлежат вывозу в специально отведенные места для решения вопроса о признании их бесхозяйными в установленном законом порядке.</w:t>
      </w:r>
    </w:p>
    <w:p w:rsidR="00C11DA4" w:rsidRDefault="00C11DA4">
      <w:pPr>
        <w:pStyle w:val="ConsPlusNormal"/>
        <w:spacing w:before="220"/>
        <w:ind w:firstLine="540"/>
        <w:jc w:val="both"/>
      </w:pPr>
      <w:r>
        <w:t>Организация работ по освобождению территории МО ГО "Воркута" от брошенных (бесхозяйных), разукомплектованных транспортных средств и транспортных средств, создающих помехи для проезда другого транспорта устанавливается муниципальным правовым актом администрации МО ГО "Воркута";</w:t>
      </w:r>
    </w:p>
    <w:p w:rsidR="00C11DA4" w:rsidRDefault="00C11DA4">
      <w:pPr>
        <w:pStyle w:val="ConsPlusNormal"/>
        <w:spacing w:before="220"/>
        <w:ind w:firstLine="540"/>
        <w:jc w:val="both"/>
      </w:pPr>
      <w:r>
        <w:t>19) 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C11DA4" w:rsidRDefault="00C11DA4">
      <w:pPr>
        <w:pStyle w:val="ConsPlusNormal"/>
        <w:spacing w:before="220"/>
        <w:ind w:firstLine="540"/>
        <w:jc w:val="both"/>
      </w:pPr>
      <w:r>
        <w:t>20) возведение и установка блоков и иных ограждений территорий, препятствующих проезду специального транспорта;</w:t>
      </w:r>
    </w:p>
    <w:p w:rsidR="00C11DA4" w:rsidRDefault="00C11DA4">
      <w:pPr>
        <w:pStyle w:val="ConsPlusNormal"/>
        <w:spacing w:before="220"/>
        <w:ind w:firstLine="540"/>
        <w:jc w:val="both"/>
      </w:pPr>
      <w:r>
        <w:t>21) захламление, загрязнение отведенной и прилегающей территории, в отношении которой заключено соглашение (договор) о благоустройстве прилегающей территории, территорий общего пользования;</w:t>
      </w:r>
    </w:p>
    <w:p w:rsidR="00C11DA4" w:rsidRDefault="00C11DA4">
      <w:pPr>
        <w:pStyle w:val="ConsPlusNormal"/>
        <w:spacing w:before="220"/>
        <w:ind w:firstLine="540"/>
        <w:jc w:val="both"/>
      </w:pPr>
      <w:r>
        <w:t>22) повреждение и (или) уничтожение объектов благоустройства;</w:t>
      </w:r>
    </w:p>
    <w:p w:rsidR="00C11DA4" w:rsidRDefault="00C11DA4">
      <w:pPr>
        <w:pStyle w:val="ConsPlusNormal"/>
        <w:spacing w:before="220"/>
        <w:ind w:firstLine="540"/>
        <w:jc w:val="both"/>
      </w:pPr>
      <w:r>
        <w:t>23) установка и размещение рекламы, афиш, объявлений и указателей в неустановленных местах.</w:t>
      </w:r>
    </w:p>
    <w:p w:rsidR="00C11DA4" w:rsidRDefault="00C11DA4">
      <w:pPr>
        <w:pStyle w:val="ConsPlusNormal"/>
        <w:spacing w:before="220"/>
        <w:ind w:firstLine="540"/>
        <w:jc w:val="both"/>
      </w:pPr>
      <w:r>
        <w:t>24) складировать, размещать у магазинов и прилегающих территорий к ним тару, предназначенную для транспортировки и хранения товаров, иную тару, а также запасы товаров.</w:t>
      </w:r>
    </w:p>
    <w:p w:rsidR="00C11DA4" w:rsidRDefault="00C11DA4">
      <w:pPr>
        <w:pStyle w:val="ConsPlusNormal"/>
        <w:spacing w:before="220"/>
        <w:ind w:firstLine="540"/>
        <w:jc w:val="both"/>
      </w:pPr>
      <w:r>
        <w:t>25) Запрещается стоянка автотранспорта ближе 10 метров от контейнерных площадок для сбора твердых коммунальных отходов.</w:t>
      </w:r>
    </w:p>
    <w:p w:rsidR="00C11DA4" w:rsidRDefault="00C11DA4">
      <w:pPr>
        <w:pStyle w:val="ConsPlusNormal"/>
        <w:spacing w:before="220"/>
        <w:ind w:firstLine="540"/>
        <w:jc w:val="both"/>
      </w:pPr>
      <w:r>
        <w:t>26) Запрещается стоянка автотранспорта ближе 2 метров от трансформаторных подстанций.</w:t>
      </w:r>
    </w:p>
    <w:p w:rsidR="00C11DA4" w:rsidRDefault="00C11DA4">
      <w:pPr>
        <w:pStyle w:val="ConsPlusNormal"/>
        <w:spacing w:before="220"/>
        <w:ind w:firstLine="540"/>
        <w:jc w:val="both"/>
      </w:pPr>
      <w:r>
        <w:t>27) Запрещается стоянка транспортных средств на крышках люков смотровых колодцев инженерных коммуникаций.</w:t>
      </w:r>
    </w:p>
    <w:p w:rsidR="00C11DA4" w:rsidRDefault="00C11DA4">
      <w:pPr>
        <w:pStyle w:val="ConsPlusNormal"/>
        <w:spacing w:before="220"/>
        <w:ind w:firstLine="540"/>
        <w:jc w:val="both"/>
      </w:pPr>
      <w:r>
        <w:t xml:space="preserve">5.1.5. Граждане, а также индивидуальные предприниматели и юридические лица, допустившие нарушения, указанные в </w:t>
      </w:r>
      <w:hyperlink w:anchor="P830">
        <w:r>
          <w:rPr>
            <w:color w:val="0000FF"/>
          </w:rPr>
          <w:t>подпункте 5.1.4</w:t>
        </w:r>
      </w:hyperlink>
      <w:r>
        <w:t xml:space="preserve"> настоящих Правил, обязаны принять меры к устранению допущенных нарушений.</w:t>
      </w:r>
    </w:p>
    <w:p w:rsidR="00C11DA4" w:rsidRDefault="00C11DA4">
      <w:pPr>
        <w:pStyle w:val="ConsPlusNormal"/>
        <w:spacing w:before="220"/>
        <w:ind w:firstLine="540"/>
        <w:jc w:val="both"/>
      </w:pPr>
      <w:r>
        <w:t>5.1.5.1. В случае невозможности установления виновных лиц в организации стихийных свалок обязанность по ликвидации этих свалок несут лица, осуществляющие содержание соответствующей территории.</w:t>
      </w:r>
    </w:p>
    <w:p w:rsidR="00C11DA4" w:rsidRDefault="00C11DA4">
      <w:pPr>
        <w:pStyle w:val="ConsPlusNormal"/>
      </w:pPr>
    </w:p>
    <w:p w:rsidR="00C11DA4" w:rsidRDefault="00C11DA4">
      <w:pPr>
        <w:pStyle w:val="ConsPlusTitle"/>
        <w:ind w:firstLine="540"/>
        <w:jc w:val="both"/>
        <w:outlineLvl w:val="2"/>
      </w:pPr>
      <w:r>
        <w:t>5.2. Содержание фасадов зданий (включая жилые дома), сооружений, дорог, рекламных и информационных конструкций.</w:t>
      </w:r>
    </w:p>
    <w:p w:rsidR="00C11DA4" w:rsidRDefault="00C11DA4">
      <w:pPr>
        <w:pStyle w:val="ConsPlusNormal"/>
        <w:spacing w:before="220"/>
        <w:ind w:firstLine="540"/>
        <w:jc w:val="both"/>
      </w:pPr>
      <w:r>
        <w:t xml:space="preserve">5.2.1. Физические и юридические лица, владеющие зданиями, сооружениями (в том числе временными), рекламными или информационными конструкциями на праве собственности (в многоквартирных домах - лица, указанные в </w:t>
      </w:r>
      <w:hyperlink r:id="rId44">
        <w:r>
          <w:rPr>
            <w:color w:val="0000FF"/>
          </w:rPr>
          <w:t>ч. 2 статьи 161</w:t>
        </w:r>
      </w:hyperlink>
      <w:r>
        <w:t xml:space="preserve"> Жилищного кодекса Российской Федерации), если иное не предусмотрено законом или договором, обязаны содержать указанные объекты чистыми, окрашенными, очищенными от грязи, объявлений, афиш, надписей, не должны иметь коррозии и ржавчины.</w:t>
      </w:r>
    </w:p>
    <w:p w:rsidR="00C11DA4" w:rsidRDefault="00C11DA4">
      <w:pPr>
        <w:pStyle w:val="ConsPlusNormal"/>
        <w:spacing w:before="220"/>
        <w:ind w:firstLine="540"/>
        <w:jc w:val="both"/>
      </w:pPr>
      <w:r>
        <w:t>5.2.2. Содержание фасадов зданий (включая жилые дома) и сооружений включает в себя:</w:t>
      </w:r>
    </w:p>
    <w:p w:rsidR="00C11DA4" w:rsidRDefault="00C11DA4">
      <w:pPr>
        <w:pStyle w:val="ConsPlusNormal"/>
        <w:spacing w:before="220"/>
        <w:ind w:firstLine="540"/>
        <w:jc w:val="both"/>
      </w:pPr>
      <w:r>
        <w:lastRenderedPageBreak/>
        <w:t>- поддержание эксплуатационных показателей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C11DA4" w:rsidRDefault="00C11DA4">
      <w:pPr>
        <w:pStyle w:val="ConsPlusNormal"/>
        <w:spacing w:before="220"/>
        <w:ind w:firstLine="540"/>
        <w:jc w:val="both"/>
      </w:pPr>
      <w:r>
        <w:t>- обеспечение наличия и содержание в исправном состоянии водостоков, водосточных труб и сливов;</w:t>
      </w:r>
    </w:p>
    <w:p w:rsidR="00C11DA4" w:rsidRDefault="00C11DA4">
      <w:pPr>
        <w:pStyle w:val="ConsPlusNormal"/>
        <w:spacing w:before="220"/>
        <w:ind w:firstLine="540"/>
        <w:jc w:val="both"/>
      </w:pPr>
      <w:r>
        <w:t>- заделку трещин и выбоин;</w:t>
      </w:r>
    </w:p>
    <w:p w:rsidR="00C11DA4" w:rsidRDefault="00C11DA4">
      <w:pPr>
        <w:pStyle w:val="ConsPlusNormal"/>
        <w:spacing w:before="220"/>
        <w:ind w:firstLine="540"/>
        <w:jc w:val="both"/>
      </w:pPr>
      <w:r>
        <w:t>- восстановление, ремонт и своевременную очистку отмосток, приямков цокольных окон и входов в подвалы;</w:t>
      </w:r>
    </w:p>
    <w:p w:rsidR="00C11DA4" w:rsidRDefault="00C11DA4">
      <w:pPr>
        <w:pStyle w:val="ConsPlusNormal"/>
        <w:spacing w:before="220"/>
        <w:ind w:firstLine="540"/>
        <w:jc w:val="both"/>
      </w:pPr>
      <w:r>
        <w:t>- поддержание в исправном состоянии размещенного на фасаде электроосвещения и включение его с наступлением темноты;</w:t>
      </w:r>
    </w:p>
    <w:p w:rsidR="00C11DA4" w:rsidRDefault="00C11DA4">
      <w:pPr>
        <w:pStyle w:val="ConsPlusNormal"/>
        <w:spacing w:before="220"/>
        <w:ind w:firstLine="540"/>
        <w:jc w:val="both"/>
      </w:pPr>
      <w:r>
        <w:t>- очистку и промывку поверхностей фасадов в зависимости от их состояния и условий эксплуатации;</w:t>
      </w:r>
    </w:p>
    <w:p w:rsidR="00C11DA4" w:rsidRDefault="00C11DA4">
      <w:pPr>
        <w:pStyle w:val="ConsPlusNormal"/>
        <w:spacing w:before="220"/>
        <w:ind w:firstLine="540"/>
        <w:jc w:val="both"/>
      </w:pPr>
      <w:r>
        <w:t>- помывку окон и витрин, вывесок и указателей;</w:t>
      </w:r>
    </w:p>
    <w:p w:rsidR="00C11DA4" w:rsidRDefault="00C11DA4">
      <w:pPr>
        <w:pStyle w:val="ConsPlusNormal"/>
        <w:spacing w:before="220"/>
        <w:ind w:firstLine="540"/>
        <w:jc w:val="both"/>
      </w:pPr>
      <w:r>
        <w:t>- уборку снега, сосулек с крыш, карнизных свесов, балконов, защитных козырьков, навесов и иных выступающих конструкций зданий, строений и сооружений.</w:t>
      </w:r>
    </w:p>
    <w:p w:rsidR="00C11DA4" w:rsidRDefault="00C11DA4">
      <w:pPr>
        <w:pStyle w:val="ConsPlusNormal"/>
        <w:spacing w:before="220"/>
        <w:ind w:firstLine="540"/>
        <w:jc w:val="both"/>
      </w:pPr>
      <w:r>
        <w:t>5.2.3. При строительстве, реконструкции, ремонте, а также после пожара зданий и сооружений фасады зданий и сооружений должны закрываться навесным декоративно-сетчатым ограждением, специально предусмотренным для этих целей, а также другими видами сеток, пригодных по своим декоративным, прочностным и пожаробезопасным качествам, сохраняющих свои первоначальные свойства не менее одного года и препятствующих проникновению наружу песчано-цементной смеси и мелкого строительного мусора.</w:t>
      </w:r>
    </w:p>
    <w:p w:rsidR="00C11DA4" w:rsidRDefault="00C11DA4">
      <w:pPr>
        <w:pStyle w:val="ConsPlusNormal"/>
        <w:spacing w:before="220"/>
        <w:ind w:firstLine="540"/>
        <w:jc w:val="both"/>
      </w:pPr>
      <w:r>
        <w:t>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для придания им устойчивости. Не допускается наличие повреждений, искривлений и провисаний.</w:t>
      </w:r>
    </w:p>
    <w:p w:rsidR="00C11DA4" w:rsidRDefault="00C11DA4">
      <w:pPr>
        <w:pStyle w:val="ConsPlusNormal"/>
        <w:spacing w:before="220"/>
        <w:ind w:firstLine="540"/>
        <w:jc w:val="both"/>
      </w:pPr>
      <w:r>
        <w:t>5.2.4. Собственники индивидуальных жилых домов обязаны:</w:t>
      </w:r>
    </w:p>
    <w:p w:rsidR="00C11DA4" w:rsidRDefault="00C11DA4">
      <w:pPr>
        <w:pStyle w:val="ConsPlusNormal"/>
        <w:spacing w:before="220"/>
        <w:ind w:firstLine="540"/>
        <w:jc w:val="both"/>
      </w:pPr>
      <w:r>
        <w:t>- следить за техническим состоянием и внешним видом ворот, калиток, ограждений, их своевременной окраской и ремонтом;</w:t>
      </w:r>
    </w:p>
    <w:p w:rsidR="00C11DA4" w:rsidRDefault="00C11DA4">
      <w:pPr>
        <w:pStyle w:val="ConsPlusNormal"/>
        <w:spacing w:before="220"/>
        <w:ind w:firstLine="540"/>
        <w:jc w:val="both"/>
      </w:pPr>
      <w:r>
        <w:t>- очищать кюветы, лотки, водопропускные трубы в местах пересечения с подъездными дорогами и проездами в границах прилегающей к индивидуальному жилому дому территории.</w:t>
      </w:r>
    </w:p>
    <w:p w:rsidR="00C11DA4" w:rsidRDefault="00C11DA4">
      <w:pPr>
        <w:pStyle w:val="ConsPlusNormal"/>
        <w:spacing w:before="220"/>
        <w:ind w:firstLine="540"/>
        <w:jc w:val="both"/>
      </w:pPr>
      <w:r>
        <w:t>5.2.5. Собственникам индивидуальных жилых домов запрещается складировать и хранить за пределами земельного участка, собственниками которого они являются, твердые и жидкие коммунальные отходы, материалы, оборудование, грунт, уголь, дрова, золу, размещать автономные системы водоотведения, гаражи, контейнеры, производить слив и откачку воды, жидких коммунальных отходов в неустановленные для этих целей места.</w:t>
      </w:r>
    </w:p>
    <w:p w:rsidR="00C11DA4" w:rsidRDefault="00C11DA4">
      <w:pPr>
        <w:pStyle w:val="ConsPlusNormal"/>
        <w:spacing w:before="220"/>
        <w:ind w:firstLine="540"/>
        <w:jc w:val="both"/>
      </w:pPr>
      <w:r>
        <w:t xml:space="preserve">5.2.6. Юридические и физические лица, осуществляющие на территории населенного пункта деятельность, связанную с посещением населения и пребыванием сотрудников на торговых объектах, объектах бытового обслуживания, общественного питания, складах, рынках, ярмарках, автозаправочных станциях, автостоянках, автомойках, станциях технического обслуживания автомобилей, строительных площадках на период строительства, в парках культуры и отдыха, зонах отдыха, объектов коммунально-бытового назначения обязаны обеспечить наличие на </w:t>
      </w:r>
      <w:r>
        <w:lastRenderedPageBreak/>
        <w:t>предоставленном земельном участке стационарных туалетов (или биотуалетов при отсутствии канализации). Устройство выгребных ям на данных объектах запрещается.</w:t>
      </w:r>
    </w:p>
    <w:p w:rsidR="00C11DA4" w:rsidRDefault="00C11DA4">
      <w:pPr>
        <w:pStyle w:val="ConsPlusNormal"/>
        <w:spacing w:before="220"/>
        <w:ind w:firstLine="540"/>
        <w:jc w:val="both"/>
      </w:pPr>
      <w:r>
        <w:t>В дни проведения культурных, публичных, массовых мероприятий установка мобильных (передвижных) туалетов (биотуалетов) в местах проведения мероприятий обеспечивается организаторами мероприятий.</w:t>
      </w:r>
    </w:p>
    <w:p w:rsidR="00C11DA4" w:rsidRDefault="00C11DA4">
      <w:pPr>
        <w:pStyle w:val="ConsPlusNormal"/>
        <w:spacing w:before="220"/>
        <w:ind w:firstLine="540"/>
        <w:jc w:val="both"/>
      </w:pPr>
      <w:r>
        <w:t>5.2.7. Туалеты (биотуалеты) размещаются на выделенных площадках. Площадки для установки биотуалетов должны быть ровными, с твердым покрытием, с удобным подъездом для транспорта.</w:t>
      </w:r>
    </w:p>
    <w:p w:rsidR="00C11DA4" w:rsidRDefault="00C11DA4">
      <w:pPr>
        <w:pStyle w:val="ConsPlusNormal"/>
        <w:spacing w:before="220"/>
        <w:ind w:firstLine="540"/>
        <w:jc w:val="both"/>
      </w:pPr>
      <w:r>
        <w:t>5.2.8. Ответственность за содержание туалетов (биотуалетов) возлагается на их владельцев, если иное не предусмотрено законом или договором.</w:t>
      </w:r>
    </w:p>
    <w:p w:rsidR="00C11DA4" w:rsidRDefault="00C11DA4">
      <w:pPr>
        <w:pStyle w:val="ConsPlusNormal"/>
        <w:spacing w:before="220"/>
        <w:ind w:firstLine="540"/>
        <w:jc w:val="both"/>
      </w:pPr>
      <w:r>
        <w:t>5.2.9. Туалеты (биотуалеты) должны находиться в технически исправном состоянии. Ремонт и техническое обслуживание туалетов (биотуалетов) производятся владельцами, если иное не установлено законом или договором.</w:t>
      </w:r>
    </w:p>
    <w:p w:rsidR="00C11DA4" w:rsidRDefault="00C11DA4">
      <w:pPr>
        <w:pStyle w:val="ConsPlusNormal"/>
      </w:pPr>
    </w:p>
    <w:p w:rsidR="00C11DA4" w:rsidRDefault="00C11DA4">
      <w:pPr>
        <w:pStyle w:val="ConsPlusTitle"/>
        <w:ind w:firstLine="540"/>
        <w:jc w:val="both"/>
        <w:outlineLvl w:val="2"/>
      </w:pPr>
      <w:r>
        <w:t>5.3. Содержание элементов благоустройства.</w:t>
      </w:r>
    </w:p>
    <w:p w:rsidR="00C11DA4" w:rsidRDefault="00C11DA4">
      <w:pPr>
        <w:pStyle w:val="ConsPlusNormal"/>
        <w:spacing w:before="220"/>
        <w:ind w:firstLine="540"/>
        <w:jc w:val="both"/>
      </w:pPr>
      <w:r>
        <w:t>5.3.1.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C11DA4" w:rsidRDefault="00C11DA4">
      <w:pPr>
        <w:pStyle w:val="ConsPlusNormal"/>
      </w:pPr>
    </w:p>
    <w:p w:rsidR="00C11DA4" w:rsidRDefault="00C11DA4">
      <w:pPr>
        <w:pStyle w:val="ConsPlusTitle"/>
        <w:ind w:firstLine="540"/>
        <w:jc w:val="both"/>
        <w:outlineLvl w:val="2"/>
      </w:pPr>
      <w:r>
        <w:t>5.4. Озеленение территорий и содержание зеленых насаждений.</w:t>
      </w:r>
    </w:p>
    <w:p w:rsidR="00C11DA4" w:rsidRDefault="00C11DA4">
      <w:pPr>
        <w:pStyle w:val="ConsPlusNormal"/>
        <w:spacing w:before="220"/>
        <w:ind w:firstLine="540"/>
        <w:jc w:val="both"/>
      </w:pPr>
      <w:r>
        <w:t>5.4.1. Организация озеленения, создание и содержание зеленых насаждений.</w:t>
      </w:r>
    </w:p>
    <w:p w:rsidR="00C11DA4" w:rsidRDefault="00C11DA4">
      <w:pPr>
        <w:pStyle w:val="ConsPlusNormal"/>
        <w:spacing w:before="220"/>
        <w:ind w:firstLine="540"/>
        <w:jc w:val="both"/>
      </w:pPr>
      <w:r>
        <w:t>5.4.1.1. В зависимости от размещения и функционального назначения озелененные территории МО ГО "Воркута" подразделяются на следующие категории:</w:t>
      </w:r>
    </w:p>
    <w:p w:rsidR="00C11DA4" w:rsidRDefault="00C11DA4">
      <w:pPr>
        <w:pStyle w:val="ConsPlusNormal"/>
        <w:spacing w:before="220"/>
        <w:ind w:firstLine="540"/>
        <w:jc w:val="both"/>
      </w:pPr>
      <w:r>
        <w:t>1) озелененные территории общего пользования - озелененные территории, используемые для рекреации всего населения МО ГО "Воркута", в том числе парки, скверы, сады, бульвары, зоны отдыха, озелененные территории вдоль улиц, площадей, проездов, набережных рек;</w:t>
      </w:r>
    </w:p>
    <w:p w:rsidR="00C11DA4" w:rsidRDefault="00C11DA4">
      <w:pPr>
        <w:pStyle w:val="ConsPlusNormal"/>
        <w:spacing w:before="220"/>
        <w:ind w:firstLine="540"/>
        <w:jc w:val="both"/>
      </w:pPr>
      <w:r>
        <w:t>2) озелененные территории ограниченного пользования - озелененные территории, рассчитанные на пользование определенными группами населения, в пределах жилой, гражданской, промышленной застройки, территорий организаций обслуживания населения, здравоохранения, науки и образования;</w:t>
      </w:r>
    </w:p>
    <w:p w:rsidR="00C11DA4" w:rsidRDefault="00C11DA4">
      <w:pPr>
        <w:pStyle w:val="ConsPlusNormal"/>
        <w:spacing w:before="220"/>
        <w:ind w:firstLine="540"/>
        <w:jc w:val="both"/>
      </w:pPr>
      <w:r>
        <w:t>3) озелененные территории специального назначения - санитарно-защитные, водоохранные и иные зоны с особыми условиями использования территории, кладбища.</w:t>
      </w:r>
    </w:p>
    <w:p w:rsidR="00C11DA4" w:rsidRDefault="00C11DA4">
      <w:pPr>
        <w:pStyle w:val="ConsPlusNormal"/>
        <w:spacing w:before="220"/>
        <w:ind w:firstLine="540"/>
        <w:jc w:val="both"/>
      </w:pPr>
      <w:r>
        <w:t>5.4.1.2. Местоположение и границы озелененных территорий определяются Генеральным планом МО ГО "Воркута", Правилами землепользования и застройки МО ГО "Воркута", документацией по планировке территории.</w:t>
      </w:r>
    </w:p>
    <w:p w:rsidR="00C11DA4" w:rsidRDefault="00C11DA4">
      <w:pPr>
        <w:pStyle w:val="ConsPlusNormal"/>
        <w:spacing w:before="220"/>
        <w:ind w:firstLine="540"/>
        <w:jc w:val="both"/>
      </w:pPr>
      <w:r>
        <w:t>5.4.1.3. Создание зеленых насаждений осуществляется с соблюдением требований законодательства, строительных норм и правил, санитарных правил, а также настоящих Правил.</w:t>
      </w:r>
    </w:p>
    <w:p w:rsidR="00C11DA4" w:rsidRDefault="00C11DA4">
      <w:pPr>
        <w:pStyle w:val="ConsPlusNormal"/>
        <w:spacing w:before="220"/>
        <w:ind w:firstLine="540"/>
        <w:jc w:val="both"/>
      </w:pPr>
      <w:r>
        <w:t>5.4.1.4. Создание зеленых насаждений осуществляется на основании дендроплана, согласованного с администрацией МО ГО "Воркута" в порядке, установленном правовым актом администрации МО ГО "Воркута".</w:t>
      </w:r>
    </w:p>
    <w:p w:rsidR="00C11DA4" w:rsidRDefault="00C11DA4">
      <w:pPr>
        <w:pStyle w:val="ConsPlusNormal"/>
        <w:spacing w:before="220"/>
        <w:ind w:firstLine="540"/>
        <w:jc w:val="both"/>
      </w:pPr>
      <w:r>
        <w:lastRenderedPageBreak/>
        <w:t>5.4.1.5. Работы по содержанию и восстановлению парков, скверов, зеленых зон, содержание и охрана природных зон осуществляются специализированными организациями. При этом поддерживается инициатива населения и других заинтересованных лиц по поддержанию и улучшению зеленых зон и других элементов природной среды в городе.</w:t>
      </w:r>
    </w:p>
    <w:p w:rsidR="00C11DA4" w:rsidRDefault="00C11DA4">
      <w:pPr>
        <w:pStyle w:val="ConsPlusNormal"/>
        <w:spacing w:before="220"/>
        <w:ind w:firstLine="540"/>
        <w:jc w:val="both"/>
      </w:pPr>
      <w:r>
        <w:t>5.4.1.6.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должны производиться по проектам, согласованным с администрацией МО ГО "Воркута" в порядке, утвержденном постановлением администрации МО ГО "Воркута".</w:t>
      </w:r>
    </w:p>
    <w:p w:rsidR="00C11DA4" w:rsidRDefault="00C11DA4">
      <w:pPr>
        <w:pStyle w:val="ConsPlusNormal"/>
        <w:spacing w:before="220"/>
        <w:ind w:firstLine="540"/>
        <w:jc w:val="both"/>
      </w:pPr>
      <w:r>
        <w:t>5.4.1.7. Посадочный материал должен соответствовать требованиям стандартов. Для посадки деревьев используются крупномерные саженцы в возрасте 10 - 12 лет.</w:t>
      </w:r>
    </w:p>
    <w:p w:rsidR="00C11DA4" w:rsidRDefault="00C11DA4">
      <w:pPr>
        <w:pStyle w:val="ConsPlusNormal"/>
        <w:spacing w:before="220"/>
        <w:ind w:firstLine="540"/>
        <w:jc w:val="both"/>
      </w:pPr>
      <w:r>
        <w:t>5.4.1.8. Омолаживающая обрезка проводится постепенно в течение 2 - 3 лет у растений, обладающих высокой побегообразующей способностью.</w:t>
      </w:r>
    </w:p>
    <w:p w:rsidR="00C11DA4" w:rsidRDefault="00C11DA4">
      <w:pPr>
        <w:pStyle w:val="ConsPlusNormal"/>
        <w:spacing w:before="220"/>
        <w:ind w:firstLine="540"/>
        <w:jc w:val="both"/>
      </w:pPr>
      <w:r>
        <w:t>5.4.1.9. Санитарная обрезка проводится ежегодно, в течение всего вегетационного периода.</w:t>
      </w:r>
    </w:p>
    <w:p w:rsidR="00C11DA4" w:rsidRDefault="00C11DA4">
      <w:pPr>
        <w:pStyle w:val="ConsPlusNormal"/>
        <w:spacing w:before="220"/>
        <w:ind w:firstLine="540"/>
        <w:jc w:val="both"/>
      </w:pPr>
      <w:r>
        <w:t>5.4.1.10. Омолаживающая, санитарная и формовочная обрезки, в том числе в охранной зоне токоведущих инженерных сетей (проводов), проводятся на основании разрешения управления городского хозяйства и благоустройства администрации МО ГО "Воркута". Порядок выдачи разрешения устанавливается правовым актом администрации МО ГО "Воркута".</w:t>
      </w:r>
    </w:p>
    <w:p w:rsidR="00C11DA4" w:rsidRDefault="00C11DA4">
      <w:pPr>
        <w:pStyle w:val="ConsPlusNormal"/>
        <w:spacing w:before="220"/>
        <w:ind w:firstLine="540"/>
        <w:jc w:val="both"/>
      </w:pPr>
      <w:r>
        <w:t>5.4.1.11. Обрезка ветвей проводится с соблюдением техники безопасности выполнения работ.</w:t>
      </w:r>
    </w:p>
    <w:p w:rsidR="00C11DA4" w:rsidRDefault="00C11DA4">
      <w:pPr>
        <w:pStyle w:val="ConsPlusNormal"/>
        <w:spacing w:before="220"/>
        <w:ind w:firstLine="540"/>
        <w:jc w:val="both"/>
      </w:pPr>
      <w:r>
        <w:t>5.4.1.12. Погибшие и потерявшие декоративность цветы в цветниках и вазонах удаляют.</w:t>
      </w:r>
    </w:p>
    <w:p w:rsidR="00C11DA4" w:rsidRDefault="00C11DA4">
      <w:pPr>
        <w:pStyle w:val="ConsPlusNormal"/>
        <w:spacing w:before="220"/>
        <w:ind w:firstLine="540"/>
        <w:jc w:val="both"/>
      </w:pPr>
      <w:r>
        <w:t>5.4.2. Охрана зеленых насаждений.</w:t>
      </w:r>
    </w:p>
    <w:p w:rsidR="00C11DA4" w:rsidRDefault="00C11DA4">
      <w:pPr>
        <w:pStyle w:val="ConsPlusNormal"/>
        <w:spacing w:before="220"/>
        <w:ind w:firstLine="540"/>
        <w:jc w:val="both"/>
      </w:pPr>
      <w:r>
        <w:t xml:space="preserve">5.4.2.1. Охрана насаждений озелененных территорий осуществляется правообладателями земельных участков, на которых расположены зеленые насаждения, а также лицами, использующими земли или земельные участки в соответствии с </w:t>
      </w:r>
      <w:hyperlink r:id="rId45">
        <w:r>
          <w:rPr>
            <w:color w:val="0000FF"/>
          </w:rPr>
          <w:t>главой V.6</w:t>
        </w:r>
      </w:hyperlink>
      <w:r>
        <w:t xml:space="preserve"> Земельного кодекса Российской Федерации, если иное не установлено законом.</w:t>
      </w:r>
    </w:p>
    <w:p w:rsidR="00C11DA4" w:rsidRDefault="00C11DA4">
      <w:pPr>
        <w:pStyle w:val="ConsPlusNormal"/>
        <w:spacing w:before="220"/>
        <w:ind w:firstLine="540"/>
        <w:jc w:val="both"/>
      </w:pPr>
      <w:r>
        <w:t>Оценка состояния зеленых насаждений общего пользования осуществляется администрацией МО ГО "Воркута".</w:t>
      </w:r>
    </w:p>
    <w:p w:rsidR="00C11DA4" w:rsidRDefault="00C11DA4">
      <w:pPr>
        <w:pStyle w:val="ConsPlusNormal"/>
        <w:spacing w:before="220"/>
        <w:ind w:firstLine="540"/>
        <w:jc w:val="both"/>
      </w:pPr>
      <w:r>
        <w:t>5.4.2.2. Градостроительная деятельность должна проводиться, основываясь на принципе максимального сохранения зеленых насаждений в городе.</w:t>
      </w:r>
    </w:p>
    <w:p w:rsidR="00C11DA4" w:rsidRDefault="00C11DA4">
      <w:pPr>
        <w:pStyle w:val="ConsPlusNormal"/>
        <w:spacing w:before="220"/>
        <w:ind w:firstLine="540"/>
        <w:jc w:val="both"/>
      </w:pPr>
      <w:r>
        <w:t>5.4.2.3. Граждане, должностные и юридические лица обязаны предпринимать меры по сохранению зеленых насаждений, не допускать незаконных действий или бездействия, способных привести к их повреждению или уничтожению на территории МО ГО "Воркута".</w:t>
      </w:r>
    </w:p>
    <w:p w:rsidR="00C11DA4" w:rsidRDefault="00C11DA4">
      <w:pPr>
        <w:pStyle w:val="ConsPlusNormal"/>
        <w:spacing w:before="220"/>
        <w:ind w:firstLine="540"/>
        <w:jc w:val="both"/>
      </w:pPr>
      <w:r>
        <w:t>5.4.2.4. При реконструкции озелененных территорий площадь под растительным покровом должна составлять в парках не менее 70 процентов, скверах и бульварах - не менее 60 процентов.</w:t>
      </w:r>
    </w:p>
    <w:p w:rsidR="00C11DA4" w:rsidRDefault="00C11DA4">
      <w:pPr>
        <w:pStyle w:val="ConsPlusNormal"/>
        <w:spacing w:before="220"/>
        <w:ind w:firstLine="540"/>
        <w:jc w:val="both"/>
      </w:pPr>
      <w:r>
        <w:t>5.4.2.5. На территории земельных участков, входящих в зеленый фонд МО ГО "Воркута" запрещается:</w:t>
      </w:r>
    </w:p>
    <w:p w:rsidR="00C11DA4" w:rsidRDefault="00C11DA4">
      <w:pPr>
        <w:pStyle w:val="ConsPlusNormal"/>
        <w:spacing w:before="220"/>
        <w:ind w:firstLine="540"/>
        <w:jc w:val="both"/>
      </w:pPr>
      <w:r>
        <w:t>1) самовольно вырубать деревья и кустарники, в том числе сухостойные, больные и аварийные;</w:t>
      </w:r>
    </w:p>
    <w:p w:rsidR="00C11DA4" w:rsidRDefault="00C11DA4">
      <w:pPr>
        <w:pStyle w:val="ConsPlusNormal"/>
        <w:spacing w:before="220"/>
        <w:ind w:firstLine="540"/>
        <w:jc w:val="both"/>
      </w:pPr>
      <w:r>
        <w:t xml:space="preserve">2) самовольно проводить омолаживающую, санитарную и формовочную обрезки, а также </w:t>
      </w:r>
      <w:r>
        <w:lastRenderedPageBreak/>
        <w:t>рубки ухода и санитарные рубки;</w:t>
      </w:r>
    </w:p>
    <w:p w:rsidR="00C11DA4" w:rsidRDefault="00C11DA4">
      <w:pPr>
        <w:pStyle w:val="ConsPlusNormal"/>
        <w:spacing w:before="220"/>
        <w:ind w:firstLine="540"/>
        <w:jc w:val="both"/>
      </w:pPr>
      <w:r>
        <w:t>3) самовольно высаживать деревья и кустарники;</w:t>
      </w:r>
    </w:p>
    <w:p w:rsidR="00C11DA4" w:rsidRDefault="00C11DA4">
      <w:pPr>
        <w:pStyle w:val="ConsPlusNormal"/>
        <w:spacing w:before="220"/>
        <w:ind w:firstLine="540"/>
        <w:jc w:val="both"/>
      </w:pPr>
      <w:r>
        <w:t>4) производить действия, создающие возникновение угрозы причинения вреда, причинение вреда зеленым насаждениям, почвенно-растительному слою;</w:t>
      </w:r>
    </w:p>
    <w:p w:rsidR="00C11DA4" w:rsidRDefault="00C11DA4">
      <w:pPr>
        <w:pStyle w:val="ConsPlusNormal"/>
        <w:spacing w:before="220"/>
        <w:ind w:firstLine="540"/>
        <w:jc w:val="both"/>
      </w:pPr>
      <w:r>
        <w:t>5) сбрасывать снег с крыш без принятия мер, обеспечивающих сохранность зеленых насаждений;</w:t>
      </w:r>
    </w:p>
    <w:p w:rsidR="00C11DA4" w:rsidRDefault="00C11DA4">
      <w:pPr>
        <w:pStyle w:val="ConsPlusNormal"/>
        <w:spacing w:before="220"/>
        <w:ind w:firstLine="540"/>
        <w:jc w:val="both"/>
      </w:pPr>
      <w:r>
        <w:t>6) устанавливать рекламные щиты в местах скопления деревьев и кустарников или в один ряд с кустарниками в рядовых посадках;</w:t>
      </w:r>
    </w:p>
    <w:p w:rsidR="00C11DA4" w:rsidRDefault="00C11DA4">
      <w:pPr>
        <w:pStyle w:val="ConsPlusNormal"/>
        <w:spacing w:before="220"/>
        <w:ind w:firstLine="540"/>
        <w:jc w:val="both"/>
      </w:pPr>
      <w:r>
        <w:t>7) устанавливать рекламные щиты, опоры освещения на расстоянии менее 3 м от стволов деревьев;</w:t>
      </w:r>
    </w:p>
    <w:p w:rsidR="00C11DA4" w:rsidRDefault="00C11DA4">
      <w:pPr>
        <w:pStyle w:val="ConsPlusNormal"/>
        <w:spacing w:before="220"/>
        <w:ind w:firstLine="540"/>
        <w:jc w:val="both"/>
      </w:pPr>
      <w:r>
        <w:t>8) повреждать или уничтожать зеленые насаждения, газоны, цветочные клумбы, за исключением случаев, предусмотренных законодательством Российской Федерации, Республики Коми, муниципальными правовыми актами МО ГО "Воркута"</w:t>
      </w:r>
    </w:p>
    <w:p w:rsidR="00C11DA4" w:rsidRDefault="00C11DA4">
      <w:pPr>
        <w:pStyle w:val="ConsPlusNormal"/>
        <w:spacing w:before="220"/>
        <w:ind w:firstLine="540"/>
        <w:jc w:val="both"/>
      </w:pPr>
      <w:r>
        <w:t>9) осуществлять проезд и стоянку транспортных средств на газонах и зеленых насаждениях, а также на территориях парков, аллей, скверов, бульваров, садов, детских и спортивных площадок (за исключением случаев использования транспортных средств в целях выполнения работ по содержанию и ремонту объектов благоустройства территории, предотвращение и ликвидацию последствий аварий, стихийных бедствий, иных чрезвычайных ситуаций, выполнение работ, связанных с обеспечением личной и общественной безопасности граждан либо функционированием объектов жизнеобеспечения населения);</w:t>
      </w:r>
    </w:p>
    <w:p w:rsidR="00C11DA4" w:rsidRDefault="00C11DA4">
      <w:pPr>
        <w:pStyle w:val="ConsPlusNormal"/>
        <w:spacing w:before="220"/>
        <w:ind w:firstLine="540"/>
        <w:jc w:val="both"/>
      </w:pPr>
      <w:r>
        <w:t>10) складировать на территории зеленых насаждений материалы, а также устраивать на прилегающих территориях склады материалов, способствующие порче зеленых насаждений;</w:t>
      </w:r>
    </w:p>
    <w:p w:rsidR="00C11DA4" w:rsidRDefault="00C11DA4">
      <w:pPr>
        <w:pStyle w:val="ConsPlusNormal"/>
        <w:spacing w:before="220"/>
        <w:ind w:firstLine="540"/>
        <w:jc w:val="both"/>
      </w:pPr>
      <w:r>
        <w:t>11) самовольно изменять дорожно-тропиночную сеть;</w:t>
      </w:r>
    </w:p>
    <w:p w:rsidR="00C11DA4" w:rsidRDefault="00C11DA4">
      <w:pPr>
        <w:pStyle w:val="ConsPlusNormal"/>
        <w:spacing w:before="220"/>
        <w:ind w:firstLine="540"/>
        <w:jc w:val="both"/>
      </w:pPr>
      <w:r>
        <w:t>12) производить побелку и покраску стволов деревьев в парках, скверах, на бульварах и улицах, кроме объектов и отдельных участков, к которым предъявляются повышенные санитарные требования (общественные туалеты, места для сбора ТКО, территории предприятий с особой спецификой работ);</w:t>
      </w:r>
    </w:p>
    <w:p w:rsidR="00C11DA4" w:rsidRDefault="00C11DA4">
      <w:pPr>
        <w:pStyle w:val="ConsPlusNormal"/>
        <w:spacing w:before="220"/>
        <w:ind w:firstLine="540"/>
        <w:jc w:val="both"/>
      </w:pPr>
      <w:r>
        <w:t>13) производить смену изображений (плакатов) на рекламных конструкциях с заездом автотранспорта на газоны;</w:t>
      </w:r>
    </w:p>
    <w:p w:rsidR="00C11DA4" w:rsidRDefault="00C11DA4">
      <w:pPr>
        <w:pStyle w:val="ConsPlusNormal"/>
        <w:spacing w:before="220"/>
        <w:ind w:firstLine="540"/>
        <w:jc w:val="both"/>
      </w:pPr>
      <w:r>
        <w:t>14) производить иные действия, способные нанести вред зеленым насаждениям, в том числе запрещенные настоящими Правилами и иными правовыми актами.</w:t>
      </w:r>
    </w:p>
    <w:p w:rsidR="00C11DA4" w:rsidRDefault="00C11DA4">
      <w:pPr>
        <w:pStyle w:val="ConsPlusNormal"/>
        <w:spacing w:before="220"/>
        <w:ind w:firstLine="540"/>
        <w:jc w:val="both"/>
      </w:pPr>
      <w:r>
        <w:t>5.4.2.6. При производстве земляных и строительных работ лица, производящие работы, обязаны:</w:t>
      </w:r>
    </w:p>
    <w:p w:rsidR="00C11DA4" w:rsidRDefault="00C11DA4">
      <w:pPr>
        <w:pStyle w:val="ConsPlusNormal"/>
        <w:spacing w:before="220"/>
        <w:ind w:firstLine="540"/>
        <w:jc w:val="both"/>
      </w:pPr>
      <w:r>
        <w:t>1)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C11DA4" w:rsidRDefault="00C11DA4">
      <w:pPr>
        <w:pStyle w:val="ConsPlusNormal"/>
        <w:spacing w:before="220"/>
        <w:ind w:firstLine="540"/>
        <w:jc w:val="both"/>
      </w:pPr>
      <w:r>
        <w:t>2) оставлять вокруг дерева свободный приствольный круг диаметром не менее 2 м с последующей установкой решетки или другого защитного покрытия при мощении и асфальтировании городских проездов, площадей, дворов и тротуаров;</w:t>
      </w:r>
    </w:p>
    <w:p w:rsidR="00C11DA4" w:rsidRDefault="00C11DA4">
      <w:pPr>
        <w:pStyle w:val="ConsPlusNormal"/>
        <w:spacing w:before="220"/>
        <w:ind w:firstLine="540"/>
        <w:jc w:val="both"/>
      </w:pPr>
      <w:r>
        <w:t>3) производить выкопку траншеи на расстоянии:</w:t>
      </w:r>
    </w:p>
    <w:p w:rsidR="00C11DA4" w:rsidRDefault="00C11DA4">
      <w:pPr>
        <w:pStyle w:val="ConsPlusNormal"/>
        <w:spacing w:before="220"/>
        <w:ind w:firstLine="540"/>
        <w:jc w:val="both"/>
      </w:pPr>
      <w:r>
        <w:lastRenderedPageBreak/>
        <w:t>а) при прокладке силового кабеля и кабеля связи:</w:t>
      </w:r>
    </w:p>
    <w:p w:rsidR="00C11DA4" w:rsidRDefault="00C11DA4">
      <w:pPr>
        <w:pStyle w:val="ConsPlusNormal"/>
        <w:spacing w:before="220"/>
        <w:ind w:firstLine="540"/>
        <w:jc w:val="both"/>
      </w:pPr>
      <w:r>
        <w:t>от ствола дерева не менее 2 м;</w:t>
      </w:r>
    </w:p>
    <w:p w:rsidR="00C11DA4" w:rsidRDefault="00C11DA4">
      <w:pPr>
        <w:pStyle w:val="ConsPlusNormal"/>
        <w:spacing w:before="220"/>
        <w:ind w:firstLine="540"/>
        <w:jc w:val="both"/>
      </w:pPr>
      <w:r>
        <w:t>от кустарников не менее 0,7 м, считая расстояние от основания крайней скелетной ветви;</w:t>
      </w:r>
    </w:p>
    <w:p w:rsidR="00C11DA4" w:rsidRDefault="00C11DA4">
      <w:pPr>
        <w:pStyle w:val="ConsPlusNormal"/>
        <w:spacing w:before="220"/>
        <w:ind w:firstLine="540"/>
        <w:jc w:val="both"/>
      </w:pPr>
      <w:r>
        <w:t>б) при прокладке сетей теплоснабжения и водопровода:</w:t>
      </w:r>
    </w:p>
    <w:p w:rsidR="00C11DA4" w:rsidRDefault="00C11DA4">
      <w:pPr>
        <w:pStyle w:val="ConsPlusNormal"/>
        <w:spacing w:before="220"/>
        <w:ind w:firstLine="540"/>
        <w:jc w:val="both"/>
      </w:pPr>
      <w:r>
        <w:t>от ствола дерева не менее 2 м;</w:t>
      </w:r>
    </w:p>
    <w:p w:rsidR="00C11DA4" w:rsidRDefault="00C11DA4">
      <w:pPr>
        <w:pStyle w:val="ConsPlusNormal"/>
        <w:spacing w:before="220"/>
        <w:ind w:firstLine="540"/>
        <w:jc w:val="both"/>
      </w:pPr>
      <w:r>
        <w:t>от кустарников не менее 1 м, считая расстояние от основания крайней скелетной ветви;</w:t>
      </w:r>
    </w:p>
    <w:p w:rsidR="00C11DA4" w:rsidRDefault="00C11DA4">
      <w:pPr>
        <w:pStyle w:val="ConsPlusNormal"/>
        <w:spacing w:before="220"/>
        <w:ind w:firstLine="540"/>
        <w:jc w:val="both"/>
      </w:pPr>
      <w:r>
        <w:t>в) при прокладке сетей канализации:</w:t>
      </w:r>
    </w:p>
    <w:p w:rsidR="00C11DA4" w:rsidRDefault="00C11DA4">
      <w:pPr>
        <w:pStyle w:val="ConsPlusNormal"/>
        <w:spacing w:before="220"/>
        <w:ind w:firstLine="540"/>
        <w:jc w:val="both"/>
      </w:pPr>
      <w:r>
        <w:t>от ствола дерева не менее 1,5 м;</w:t>
      </w:r>
    </w:p>
    <w:p w:rsidR="00C11DA4" w:rsidRDefault="00C11DA4">
      <w:pPr>
        <w:pStyle w:val="ConsPlusNormal"/>
        <w:spacing w:before="220"/>
        <w:ind w:firstLine="540"/>
        <w:jc w:val="both"/>
      </w:pPr>
      <w:r>
        <w:t>от кустарников не менее 1 м, считая расстояние от основания крайней скелетной ветви.</w:t>
      </w:r>
    </w:p>
    <w:p w:rsidR="00C11DA4" w:rsidRDefault="00C11DA4">
      <w:pPr>
        <w:pStyle w:val="ConsPlusNormal"/>
        <w:spacing w:before="220"/>
        <w:ind w:firstLine="540"/>
        <w:jc w:val="both"/>
      </w:pPr>
      <w:r>
        <w:t>Расстояния от воздушных линий электропередачи до деревьев следует принимать по правилам устройства электроустановок;</w:t>
      </w:r>
    </w:p>
    <w:p w:rsidR="00C11DA4" w:rsidRDefault="00C11DA4">
      <w:pPr>
        <w:pStyle w:val="ConsPlusNormal"/>
        <w:spacing w:before="220"/>
        <w:ind w:firstLine="540"/>
        <w:jc w:val="both"/>
      </w:pPr>
      <w:r>
        <w:t>4) не допускать изменения вертикальных отметок против существующих более 5 см при понижении или повышении их, предусматривая соответствующие устройства для сохранения нормальных условий роста деревьев (защита корневой шейки) при реконструкции и строительстве дорог, тротуаров и других сооружений на участке с зелеными насаждениями;</w:t>
      </w:r>
    </w:p>
    <w:p w:rsidR="00C11DA4" w:rsidRDefault="00C11DA4">
      <w:pPr>
        <w:pStyle w:val="ConsPlusNormal"/>
        <w:spacing w:before="220"/>
        <w:ind w:firstLine="540"/>
        <w:jc w:val="both"/>
      </w:pPr>
      <w:r>
        <w:t>5) располагать подъездные пути и места для установки подъемных кранов (другой строительной техники) вне зоны зеленых насаждений;</w:t>
      </w:r>
    </w:p>
    <w:p w:rsidR="00C11DA4" w:rsidRDefault="00C11DA4">
      <w:pPr>
        <w:pStyle w:val="ConsPlusNormal"/>
        <w:spacing w:before="220"/>
        <w:ind w:firstLine="540"/>
        <w:jc w:val="both"/>
      </w:pPr>
      <w:r>
        <w:t>6) сохранять верхний растительный грунт на всех участках нового строительства, организовывать снятие его и буртование по краям строительной площадки в специально отведенных местах. Забуртованный растительный грунт передавать специализированным предприятиям или использовать самостоятельно для озеленения по согласованию с администрацией МО ГО "Воркута".</w:t>
      </w:r>
    </w:p>
    <w:p w:rsidR="00C11DA4" w:rsidRDefault="00C11DA4">
      <w:pPr>
        <w:pStyle w:val="ConsPlusNormal"/>
        <w:spacing w:before="220"/>
        <w:ind w:firstLine="540"/>
        <w:jc w:val="both"/>
      </w:pPr>
      <w:r>
        <w:t>5.4.2.7. Лица, ответственные за содержание соответствующей территории, обязаны:</w:t>
      </w:r>
    </w:p>
    <w:p w:rsidR="00C11DA4" w:rsidRDefault="00C11DA4">
      <w:pPr>
        <w:pStyle w:val="ConsPlusNormal"/>
        <w:spacing w:before="220"/>
        <w:ind w:firstLine="540"/>
        <w:jc w:val="both"/>
      </w:pPr>
      <w: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C11DA4" w:rsidRDefault="00C11DA4">
      <w:pPr>
        <w:pStyle w:val="ConsPlusNormal"/>
        <w:spacing w:before="220"/>
        <w:ind w:firstLine="540"/>
        <w:jc w:val="both"/>
      </w:pPr>
      <w: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11DA4" w:rsidRDefault="00C11DA4">
      <w:pPr>
        <w:pStyle w:val="ConsPlusNormal"/>
        <w:spacing w:before="220"/>
        <w:ind w:firstLine="540"/>
        <w:jc w:val="both"/>
      </w:pPr>
      <w:r>
        <w:t>- доводить до сведения администрации МО ГО "Воркута" информацию обо всех случаях массового появления вредителей и болезней и принимать меры борьбы с ними, производить замазку ран и дупел на деревьях;</w:t>
      </w:r>
    </w:p>
    <w:p w:rsidR="00C11DA4" w:rsidRDefault="00C11DA4">
      <w:pPr>
        <w:pStyle w:val="ConsPlusNormal"/>
        <w:spacing w:before="220"/>
        <w:ind w:firstLine="540"/>
        <w:jc w:val="both"/>
      </w:pPr>
      <w:r>
        <w:t>- проводить своевременный ремонт ограждений зеленых насаждений.</w:t>
      </w:r>
    </w:p>
    <w:p w:rsidR="00C11DA4" w:rsidRDefault="00C11DA4">
      <w:pPr>
        <w:pStyle w:val="ConsPlusNormal"/>
        <w:spacing w:before="220"/>
        <w:ind w:firstLine="540"/>
        <w:jc w:val="both"/>
      </w:pPr>
      <w:r>
        <w:t>5.4.3. Снос зеленых насаждений.</w:t>
      </w:r>
    </w:p>
    <w:p w:rsidR="00C11DA4" w:rsidRDefault="00C11DA4">
      <w:pPr>
        <w:pStyle w:val="ConsPlusNormal"/>
        <w:spacing w:before="220"/>
        <w:ind w:firstLine="540"/>
        <w:jc w:val="both"/>
      </w:pPr>
      <w:bookmarkStart w:id="27" w:name="P950"/>
      <w:bookmarkEnd w:id="27"/>
      <w:r>
        <w:t>5.4.3.1. Снос зеленых насаждений на территории МО ГО "Воркута" осуществляется:</w:t>
      </w:r>
    </w:p>
    <w:p w:rsidR="00C11DA4" w:rsidRDefault="00C11DA4">
      <w:pPr>
        <w:pStyle w:val="ConsPlusNormal"/>
        <w:spacing w:before="220"/>
        <w:ind w:firstLine="540"/>
        <w:jc w:val="both"/>
      </w:pPr>
      <w:r>
        <w:t xml:space="preserve">1) в целях обеспечения условий для строительства, реконструкции, ремонта объектов, расположенных на предоставленных в установленном законом порядке земельных участках, при </w:t>
      </w:r>
      <w:r>
        <w:lastRenderedPageBreak/>
        <w:t xml:space="preserve">проведении земляных работ или при использовании земель или земельных участков в соответствии с </w:t>
      </w:r>
      <w:hyperlink r:id="rId46">
        <w:r>
          <w:rPr>
            <w:color w:val="0000FF"/>
          </w:rPr>
          <w:t>главой V.6</w:t>
        </w:r>
      </w:hyperlink>
      <w:r>
        <w:t xml:space="preserve"> Земельного кодекса Российской Федерации;</w:t>
      </w:r>
    </w:p>
    <w:p w:rsidR="00C11DA4" w:rsidRDefault="00C11DA4">
      <w:pPr>
        <w:pStyle w:val="ConsPlusNormal"/>
        <w:spacing w:before="220"/>
        <w:ind w:firstLine="540"/>
        <w:jc w:val="both"/>
      </w:pPr>
      <w:bookmarkStart w:id="28" w:name="P952"/>
      <w:bookmarkEnd w:id="28"/>
      <w:r>
        <w:t>2) в случае произрастания растений с нарушением установленных строительных норм и правил, санитарных правил, технических регламентов, иных федеральных нормативных правовых актов, нормативных документов федеральных органов исполнительной власти;</w:t>
      </w:r>
    </w:p>
    <w:p w:rsidR="00C11DA4" w:rsidRDefault="00C11DA4">
      <w:pPr>
        <w:pStyle w:val="ConsPlusNormal"/>
        <w:spacing w:before="220"/>
        <w:ind w:firstLine="540"/>
        <w:jc w:val="both"/>
      </w:pPr>
      <w:bookmarkStart w:id="29" w:name="P953"/>
      <w:bookmarkEnd w:id="29"/>
      <w:r>
        <w:t>3) при реконструкции зеленых насаждений, проведении санитарных рубок и рубок ухода.</w:t>
      </w:r>
    </w:p>
    <w:p w:rsidR="00C11DA4" w:rsidRDefault="00C11DA4">
      <w:pPr>
        <w:pStyle w:val="ConsPlusNormal"/>
        <w:spacing w:before="220"/>
        <w:ind w:firstLine="540"/>
        <w:jc w:val="both"/>
      </w:pPr>
      <w:r>
        <w:t>5.4.3.2. Снос зеленых насаждений производится на основании разрешения администрации МО ГО "Воркута".</w:t>
      </w:r>
    </w:p>
    <w:p w:rsidR="00C11DA4" w:rsidRDefault="00C11DA4">
      <w:pPr>
        <w:pStyle w:val="ConsPlusNormal"/>
        <w:spacing w:before="220"/>
        <w:ind w:firstLine="540"/>
        <w:jc w:val="both"/>
      </w:pPr>
      <w:r>
        <w:t>5.4.3.3. Порядок выдачи разрешения на снос зеленых насаждений устанавливается правовым актом администрации МО ГО "Воркута".</w:t>
      </w:r>
    </w:p>
    <w:p w:rsidR="00C11DA4" w:rsidRDefault="00C11DA4">
      <w:pPr>
        <w:pStyle w:val="ConsPlusNormal"/>
        <w:spacing w:before="220"/>
        <w:ind w:firstLine="540"/>
        <w:jc w:val="both"/>
      </w:pPr>
      <w:r>
        <w:t>5.4.4. Инвентаризация зеленых насаждений.</w:t>
      </w:r>
    </w:p>
    <w:p w:rsidR="00C11DA4" w:rsidRDefault="00C11DA4">
      <w:pPr>
        <w:pStyle w:val="ConsPlusNormal"/>
        <w:spacing w:before="220"/>
        <w:ind w:firstLine="540"/>
        <w:jc w:val="both"/>
      </w:pPr>
      <w:r>
        <w:t>5.4.4.1. Инвентаризация зеленых насаждений общего пользования проводится администрацией МО ГО "Воркута" в соответствии с "Методикой инвентаризации городских зеленых насаждений".</w:t>
      </w:r>
    </w:p>
    <w:p w:rsidR="00C11DA4" w:rsidRDefault="00C11DA4">
      <w:pPr>
        <w:pStyle w:val="ConsPlusNormal"/>
        <w:spacing w:before="220"/>
        <w:ind w:firstLine="540"/>
        <w:jc w:val="both"/>
      </w:pPr>
      <w:r>
        <w:t>5.4.4.2. Инвентаризация зеленых насаждений проводится для получения достоверных данных по количеству зеленых насаждений общего пользования, их состоянию, установления видового состава деревьев и кустарников с определением количества, категории и типа зеленых насаждений, возраста растений, диаметра (для деревьев), площадей газонов и цветников, своевременной регистрации происшедших изменений.</w:t>
      </w:r>
    </w:p>
    <w:p w:rsidR="00C11DA4" w:rsidRDefault="00C11DA4">
      <w:pPr>
        <w:pStyle w:val="ConsPlusNormal"/>
        <w:spacing w:before="220"/>
        <w:ind w:firstLine="540"/>
        <w:jc w:val="both"/>
      </w:pPr>
      <w:r>
        <w:t>5.4.5. Компенсационное озеленение.</w:t>
      </w:r>
    </w:p>
    <w:p w:rsidR="00C11DA4" w:rsidRDefault="00C11DA4">
      <w:pPr>
        <w:pStyle w:val="ConsPlusNormal"/>
        <w:spacing w:before="220"/>
        <w:ind w:firstLine="540"/>
        <w:jc w:val="both"/>
      </w:pPr>
      <w:r>
        <w:t>5.4.5.1. В случае сноса, уничтожения или повреждения зеленых насаждений на территории МО ГО "Воркута" проводится компенсационное озеленение.</w:t>
      </w:r>
    </w:p>
    <w:p w:rsidR="00C11DA4" w:rsidRDefault="00C11DA4">
      <w:pPr>
        <w:pStyle w:val="ConsPlusNormal"/>
        <w:spacing w:before="220"/>
        <w:ind w:firstLine="540"/>
        <w:jc w:val="both"/>
      </w:pPr>
      <w:r>
        <w:t xml:space="preserve">5.4.5.2. Компенсационное озеленение не проводится в случаях сноса зеленых насаждений в соответствии с </w:t>
      </w:r>
      <w:hyperlink w:anchor="P950">
        <w:r>
          <w:rPr>
            <w:color w:val="0000FF"/>
          </w:rPr>
          <w:t>подпунктом 5.4.3.1</w:t>
        </w:r>
      </w:hyperlink>
      <w:r>
        <w:t xml:space="preserve"> настоящих Правил.</w:t>
      </w:r>
    </w:p>
    <w:p w:rsidR="00C11DA4" w:rsidRDefault="00C11DA4">
      <w:pPr>
        <w:pStyle w:val="ConsPlusNormal"/>
        <w:spacing w:before="220"/>
        <w:ind w:firstLine="540"/>
        <w:jc w:val="both"/>
      </w:pPr>
      <w:r>
        <w:t>5.4.5.3. При сносе зеленых насаждений компенсационное озеленение выполняется ответственным лицом самостоятельно или по договору со специализированной организацией.</w:t>
      </w:r>
    </w:p>
    <w:p w:rsidR="00C11DA4" w:rsidRDefault="00C11DA4">
      <w:pPr>
        <w:pStyle w:val="ConsPlusNormal"/>
        <w:spacing w:before="220"/>
        <w:ind w:firstLine="540"/>
        <w:jc w:val="both"/>
      </w:pPr>
      <w:r>
        <w:t>5.4.5.4. В случае уничтожения или повреждения зеленых насаждений компенсационное озеленение проводится виновным лицом самостоятельно или по договору со специализированной организацией.</w:t>
      </w:r>
    </w:p>
    <w:p w:rsidR="00C11DA4" w:rsidRDefault="00C11DA4">
      <w:pPr>
        <w:pStyle w:val="ConsPlusNormal"/>
        <w:spacing w:before="220"/>
        <w:ind w:firstLine="540"/>
        <w:jc w:val="both"/>
      </w:pPr>
      <w:r>
        <w:t>5.4.5.5. Компенсационное озеленение проводится в ближайший вегетационный сезон, но не позднее одного года с момента сноса, повреждения или уничтожения зеленых насаждений.</w:t>
      </w:r>
    </w:p>
    <w:p w:rsidR="00C11DA4" w:rsidRDefault="00C11DA4">
      <w:pPr>
        <w:pStyle w:val="ConsPlusNormal"/>
        <w:spacing w:before="220"/>
        <w:ind w:firstLine="540"/>
        <w:jc w:val="both"/>
      </w:pPr>
      <w:r>
        <w:t>5.4.6. Возмещение восстановительной стоимости зеленых насаждений и ущерба, нанесенного уничтожением и (или) повреждением зеленых насаждений.</w:t>
      </w:r>
    </w:p>
    <w:p w:rsidR="00C11DA4" w:rsidRDefault="00C11DA4">
      <w:pPr>
        <w:pStyle w:val="ConsPlusNormal"/>
        <w:spacing w:before="220"/>
        <w:ind w:firstLine="540"/>
        <w:jc w:val="both"/>
      </w:pPr>
      <w:r>
        <w:t>5.4.6.1. При сносе зеленых насаждений возмещается их восстановительная стоимость.</w:t>
      </w:r>
    </w:p>
    <w:p w:rsidR="00C11DA4" w:rsidRDefault="00C11DA4">
      <w:pPr>
        <w:pStyle w:val="ConsPlusNormal"/>
        <w:spacing w:before="220"/>
        <w:ind w:firstLine="540"/>
        <w:jc w:val="both"/>
      </w:pPr>
      <w:r>
        <w:t>5.4.6.2. Восстановительная стоимость не возмещается в случаях:</w:t>
      </w:r>
    </w:p>
    <w:p w:rsidR="00C11DA4" w:rsidRDefault="00C11DA4">
      <w:pPr>
        <w:pStyle w:val="ConsPlusNormal"/>
        <w:spacing w:before="220"/>
        <w:ind w:firstLine="540"/>
        <w:jc w:val="both"/>
      </w:pPr>
      <w:r>
        <w:t>- сноса зеленых насаждений под пятно застройки при осуществлении индивидуального жилищного строительства гражданами, имеющими трех и более детей;</w:t>
      </w:r>
    </w:p>
    <w:p w:rsidR="00C11DA4" w:rsidRDefault="00C11DA4">
      <w:pPr>
        <w:pStyle w:val="ConsPlusNormal"/>
        <w:spacing w:before="220"/>
        <w:ind w:firstLine="540"/>
        <w:jc w:val="both"/>
      </w:pPr>
      <w:r>
        <w:t xml:space="preserve">- предусмотренных </w:t>
      </w:r>
      <w:hyperlink w:anchor="P952">
        <w:r>
          <w:rPr>
            <w:color w:val="0000FF"/>
          </w:rPr>
          <w:t>подпунктами 2</w:t>
        </w:r>
      </w:hyperlink>
      <w:r>
        <w:t xml:space="preserve">, </w:t>
      </w:r>
      <w:hyperlink w:anchor="P953">
        <w:r>
          <w:rPr>
            <w:color w:val="0000FF"/>
          </w:rPr>
          <w:t>3 подпункта 5.4.3.1</w:t>
        </w:r>
      </w:hyperlink>
      <w:r>
        <w:t xml:space="preserve"> настоящих Правил.</w:t>
      </w:r>
    </w:p>
    <w:p w:rsidR="00C11DA4" w:rsidRDefault="00C11DA4">
      <w:pPr>
        <w:pStyle w:val="ConsPlusNormal"/>
        <w:spacing w:before="220"/>
        <w:ind w:firstLine="540"/>
        <w:jc w:val="both"/>
      </w:pPr>
      <w:r>
        <w:lastRenderedPageBreak/>
        <w:t>5.4.6.3. Ущерб, нанесенный повреждением и (или) уничтожением зеленых насаждений, возмещается лицом, причинившим ущерб.</w:t>
      </w:r>
    </w:p>
    <w:p w:rsidR="00C11DA4" w:rsidRDefault="00C11DA4">
      <w:pPr>
        <w:pStyle w:val="ConsPlusNormal"/>
        <w:spacing w:before="220"/>
        <w:ind w:firstLine="540"/>
        <w:jc w:val="both"/>
      </w:pPr>
      <w:r>
        <w:t>5.4.6.4. Порядок расчета восстановительной стоимости зеленых насаждений и размера ущерба, нанесенного повреждением и (или) уничтожением зеленых насаждений, устанавливается правовым актом администрации МО ГО "Воркута".</w:t>
      </w:r>
    </w:p>
    <w:p w:rsidR="00C11DA4" w:rsidRDefault="00C11DA4">
      <w:pPr>
        <w:pStyle w:val="ConsPlusNormal"/>
        <w:spacing w:before="220"/>
        <w:ind w:firstLine="540"/>
        <w:jc w:val="both"/>
      </w:pPr>
      <w:r>
        <w:t>5.4.6.5. Средства от возмещения восстановительной стоимости зеленых насаждений и ущерба, нанесенного повреждением и (или) уничтожением зеленых насаждений, поступают в бюджет МО ГО "Воркута".</w:t>
      </w:r>
    </w:p>
    <w:p w:rsidR="00C11DA4" w:rsidRDefault="00C11DA4">
      <w:pPr>
        <w:pStyle w:val="ConsPlusNormal"/>
      </w:pPr>
    </w:p>
    <w:p w:rsidR="00C11DA4" w:rsidRDefault="00C11DA4">
      <w:pPr>
        <w:pStyle w:val="ConsPlusTitle"/>
        <w:ind w:firstLine="540"/>
        <w:jc w:val="both"/>
        <w:outlineLvl w:val="2"/>
      </w:pPr>
      <w:r>
        <w:t>5.5. Содержание и эксплуатация дорог.</w:t>
      </w:r>
    </w:p>
    <w:p w:rsidR="00C11DA4" w:rsidRDefault="00C11DA4">
      <w:pPr>
        <w:pStyle w:val="ConsPlusNormal"/>
        <w:spacing w:before="220"/>
        <w:ind w:firstLine="540"/>
        <w:jc w:val="both"/>
      </w:pPr>
      <w:r>
        <w:t>5.5.1. Ремонт и содержание автомобильных дорог на территории МО ГО "Воркута" осуществляется в соответствии с действующими нормативными правовыми актами в области содержания автомобильных дорог, Порядком содержания и ремонта автомобильных дорог общего пользования местного значения МО ГО "Воркута", утвержденным постановлением администрации МО ГО "Воркута".</w:t>
      </w:r>
    </w:p>
    <w:p w:rsidR="00C11DA4" w:rsidRDefault="00C11DA4">
      <w:pPr>
        <w:pStyle w:val="ConsPlusNormal"/>
        <w:spacing w:before="220"/>
        <w:ind w:firstLine="540"/>
        <w:jc w:val="both"/>
      </w:pPr>
      <w:r>
        <w:t>5.5.2. Строительство, реконструкция, капитальный ремонт, ремонт и содержание автомобильных дорог общего пользования, мостов, тротуаров и иных транспортных инженерных сооружений осуществляется специализированными организациями по договорам (муниципальному заданию) с управлением городского хозяйства и благоустройства администрации МО ГО "Воркута".</w:t>
      </w:r>
    </w:p>
    <w:p w:rsidR="00C11DA4" w:rsidRDefault="00C11DA4">
      <w:pPr>
        <w:pStyle w:val="ConsPlusNormal"/>
        <w:spacing w:before="220"/>
        <w:ind w:firstLine="540"/>
        <w:jc w:val="both"/>
      </w:pPr>
      <w:r>
        <w:t>5.5.3.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специализированные организации по договорам (муниципальному заданию) с управлением городского хозяйства и благоустройства администрацией МО ГО "Воркута".</w:t>
      </w:r>
    </w:p>
    <w:p w:rsidR="00C11DA4" w:rsidRDefault="00C11DA4">
      <w:pPr>
        <w:pStyle w:val="ConsPlusNormal"/>
        <w:spacing w:before="220"/>
        <w:ind w:firstLine="540"/>
        <w:jc w:val="both"/>
      </w:pPr>
      <w:r>
        <w:t>5.5.4. Перевозка тяжеловесных и (или) крупногабаритных грузов осуществляется в соответствии с требованиями законодательства по разрешениям, выдаваемым управлением городского хозяйства и благоустройства администрации МО ГО "Воркута".</w:t>
      </w:r>
    </w:p>
    <w:p w:rsidR="00C11DA4" w:rsidRDefault="00C11DA4">
      <w:pPr>
        <w:pStyle w:val="ConsPlusNormal"/>
        <w:spacing w:before="220"/>
        <w:ind w:firstLine="540"/>
        <w:jc w:val="both"/>
      </w:pPr>
      <w:r>
        <w:t>5.5.5. С целью сохранения дорожных покрытий на территории МО ГО "Воркута" запрещается:</w:t>
      </w:r>
    </w:p>
    <w:p w:rsidR="00C11DA4" w:rsidRDefault="00C11DA4">
      <w:pPr>
        <w:pStyle w:val="ConsPlusNormal"/>
        <w:spacing w:before="220"/>
        <w:ind w:firstLine="540"/>
        <w:jc w:val="both"/>
      </w:pPr>
      <w:r>
        <w:t>1) подвоз груза волоком;</w:t>
      </w:r>
    </w:p>
    <w:p w:rsidR="00C11DA4" w:rsidRDefault="00C11DA4">
      <w:pPr>
        <w:pStyle w:val="ConsPlusNormal"/>
        <w:spacing w:before="220"/>
        <w:ind w:firstLine="540"/>
        <w:jc w:val="both"/>
      </w:pPr>
      <w:r>
        <w:t>2) перегон по улицам, имеющим твердое покрытие, машин и механизмов на гусеничном ходу;</w:t>
      </w:r>
    </w:p>
    <w:p w:rsidR="00C11DA4" w:rsidRDefault="00C11DA4">
      <w:pPr>
        <w:pStyle w:val="ConsPlusNormal"/>
        <w:spacing w:before="220"/>
        <w:ind w:firstLine="540"/>
        <w:jc w:val="both"/>
      </w:pPr>
      <w:r>
        <w:t>3) осуществлять движение по автомобильным дорогам местного значения в пределах города на транспортных средствах, имеющих элементы конструкций, которые могут нанести повреждение автомобильным дорогам;</w:t>
      </w:r>
    </w:p>
    <w:p w:rsidR="00C11DA4" w:rsidRDefault="00C11DA4">
      <w:pPr>
        <w:pStyle w:val="ConsPlusNormal"/>
        <w:spacing w:before="220"/>
        <w:ind w:firstLine="540"/>
        <w:jc w:val="both"/>
      </w:pPr>
      <w:r>
        <w:t>4) 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 и муниципальными правовыми актами МО ГО "Воркута";</w:t>
      </w:r>
    </w:p>
    <w:p w:rsidR="00C11DA4" w:rsidRDefault="00C11DA4">
      <w:pPr>
        <w:pStyle w:val="ConsPlusNormal"/>
        <w:spacing w:before="220"/>
        <w:ind w:firstLine="540"/>
        <w:jc w:val="both"/>
      </w:pPr>
      <w:r>
        <w:t>5) создавать условия, препятствующие обеспечению безопасности дорожного движения.</w:t>
      </w:r>
    </w:p>
    <w:p w:rsidR="00C11DA4" w:rsidRDefault="00C11DA4">
      <w:pPr>
        <w:pStyle w:val="ConsPlusNormal"/>
      </w:pPr>
    </w:p>
    <w:p w:rsidR="00C11DA4" w:rsidRDefault="00C11DA4">
      <w:pPr>
        <w:pStyle w:val="ConsPlusTitle"/>
        <w:ind w:firstLine="540"/>
        <w:jc w:val="both"/>
        <w:outlineLvl w:val="2"/>
      </w:pPr>
      <w:r>
        <w:t>5.6. Проведение земляных работ.</w:t>
      </w:r>
    </w:p>
    <w:p w:rsidR="00C11DA4" w:rsidRDefault="00C11DA4">
      <w:pPr>
        <w:pStyle w:val="ConsPlusNormal"/>
        <w:spacing w:before="220"/>
        <w:ind w:firstLine="540"/>
        <w:jc w:val="both"/>
      </w:pPr>
      <w:r>
        <w:t xml:space="preserve">5.6.1. Земляные работы выполняются согласно ордеру (разрешению), выдаваемому </w:t>
      </w:r>
      <w:r>
        <w:lastRenderedPageBreak/>
        <w:t>администрацией МО ГО "Воркута".</w:t>
      </w:r>
    </w:p>
    <w:p w:rsidR="00C11DA4" w:rsidRDefault="00C11DA4">
      <w:pPr>
        <w:pStyle w:val="ConsPlusNormal"/>
        <w:spacing w:before="220"/>
        <w:ind w:firstLine="540"/>
        <w:jc w:val="both"/>
      </w:pPr>
      <w:r>
        <w:t xml:space="preserve">Не требуется получать ордер (разрешение) на производство земляных работ в границах земельного участка при строительстве, реконструкции объектов капитального строительства, на которые в случаях, установленных </w:t>
      </w:r>
      <w:hyperlink r:id="rId47">
        <w:r>
          <w:rPr>
            <w:color w:val="0000FF"/>
          </w:rPr>
          <w:t>статьей 51</w:t>
        </w:r>
      </w:hyperlink>
      <w:r>
        <w:t xml:space="preserve"> Градостроительного кодекса Российской Федерации, предусмотрено получение разрешения на строительство.</w:t>
      </w:r>
    </w:p>
    <w:p w:rsidR="00C11DA4" w:rsidRDefault="00C11DA4">
      <w:pPr>
        <w:pStyle w:val="ConsPlusNormal"/>
        <w:spacing w:before="220"/>
        <w:ind w:firstLine="540"/>
        <w:jc w:val="both"/>
      </w:pPr>
      <w:bookmarkStart w:id="30" w:name="P989"/>
      <w:bookmarkEnd w:id="30"/>
      <w:r>
        <w:t>5.6.2. Порядок выдачи, продления и закрытия ордера (разрешения) на производство земляных работ устанавливается правовым актом администрации МО ГО "Воркута".</w:t>
      </w:r>
    </w:p>
    <w:p w:rsidR="00C11DA4" w:rsidRDefault="00C11DA4">
      <w:pPr>
        <w:pStyle w:val="ConsPlusNormal"/>
        <w:spacing w:before="220"/>
        <w:ind w:firstLine="540"/>
        <w:jc w:val="both"/>
      </w:pPr>
      <w:r>
        <w:t>5.6.3. Производство земляных работ в зоне расположения инженерных сетей и сооружений с целью устранения аварий, произошедших при их эксплуатации, осуществляется производителем работ в любое время без согласования с собственниками, владельцами и пользователями земельных участков, после обязательного уведомления уполномоченного отраслевого органа администрации МО ГО "Воркута" (определенного согласно регламенту предоставления муниципальной услуги), с указанием примерной площади нарушаемого благоустройства. В нерабочее время, праздничные и выходные дни данная информация передается по факсу или в электронной форме, а также в Единую дежурно-диспетчерскую службу МО ГО "Воркута" (далее - ЕДДС города).</w:t>
      </w:r>
    </w:p>
    <w:p w:rsidR="00C11DA4" w:rsidRDefault="00C11DA4">
      <w:pPr>
        <w:pStyle w:val="ConsPlusNormal"/>
        <w:spacing w:before="220"/>
        <w:ind w:firstLine="540"/>
        <w:jc w:val="both"/>
      </w:pPr>
      <w:r>
        <w:t xml:space="preserve">5.6.4. В течение суток с момента уведомления по телефону о начале работ по устранению аварии производитель работ (заявитель) обязан оформить ордер (разрешение) на производство земляных работ в порядке, указанном в </w:t>
      </w:r>
      <w:hyperlink w:anchor="P989">
        <w:r>
          <w:rPr>
            <w:color w:val="0000FF"/>
          </w:rPr>
          <w:t>подпункте 5.6.2</w:t>
        </w:r>
      </w:hyperlink>
      <w:r>
        <w:t xml:space="preserve"> настоящих Правил.</w:t>
      </w:r>
    </w:p>
    <w:p w:rsidR="00C11DA4" w:rsidRDefault="00C11DA4">
      <w:pPr>
        <w:pStyle w:val="ConsPlusNormal"/>
        <w:spacing w:before="220"/>
        <w:ind w:firstLine="540"/>
        <w:jc w:val="both"/>
      </w:pPr>
      <w:r>
        <w:t>5.6.5. О сроках, необходимых для устранения аварии, уведомляются правообладатели земельных участков, на которых произошла авария. Если устранение аварии связано с нарушением дорожного покрытия, до начала работ уведомляются также ОГИБДД ОМВД России по г. Воркуте, орган, уполномоченный администрацией МО ГО "Воркута" по организации пассажирских перевозок, структурное подразделение администрации МО ГО "Воркута", координирующее работы по содержанию, ремонту и эксплуатации дорог, и владельцы дорог.</w:t>
      </w:r>
    </w:p>
    <w:p w:rsidR="00C11DA4" w:rsidRDefault="00C11DA4">
      <w:pPr>
        <w:pStyle w:val="ConsPlusNormal"/>
        <w:spacing w:before="220"/>
        <w:ind w:firstLine="540"/>
        <w:jc w:val="both"/>
      </w:pPr>
      <w:r>
        <w:t>5.6.6. Производство плановых земляных работ под видом земляных работ в зоне расположения инженерных сетей и сооружений с целью устранения аварий запрещается.</w:t>
      </w:r>
    </w:p>
    <w:p w:rsidR="00C11DA4" w:rsidRDefault="00C11DA4">
      <w:pPr>
        <w:pStyle w:val="ConsPlusNormal"/>
        <w:spacing w:before="220"/>
        <w:ind w:firstLine="540"/>
        <w:jc w:val="both"/>
      </w:pPr>
      <w:r>
        <w:t>5.6.7. Строительство, ремонт и реконструкции коммуникаций должны осуществляться в соответствии с проектом с учетом состояния благоустройства данной территории.</w:t>
      </w:r>
    </w:p>
    <w:p w:rsidR="00C11DA4" w:rsidRDefault="00C11DA4">
      <w:pPr>
        <w:pStyle w:val="ConsPlusNormal"/>
        <w:spacing w:before="220"/>
        <w:ind w:firstLine="540"/>
        <w:jc w:val="both"/>
      </w:pPr>
      <w:r>
        <w:t>При открытом способе производства работ на переходах дорог и тротуарах, площадях, внутриквартальных дорогах работы по вскрытию покрытия должны производиться устройствами, обеспечивающими прямолинейное очертание траншеи (котлована).</w:t>
      </w:r>
    </w:p>
    <w:p w:rsidR="00C11DA4" w:rsidRDefault="00C11DA4">
      <w:pPr>
        <w:pStyle w:val="ConsPlusNormal"/>
        <w:spacing w:before="220"/>
        <w:ind w:firstLine="540"/>
        <w:jc w:val="both"/>
      </w:pPr>
      <w:r>
        <w:t>5.6.8. Строительство, ремонт и реконструкция коммуникаций должны выполняться до начала работ по строительству или капитальному ремонту дорог, благоустройству и озеленению территории, предусмотренных плановыми и программными мероприятиями администрации МО ГО "Воркута".</w:t>
      </w:r>
    </w:p>
    <w:p w:rsidR="00C11DA4" w:rsidRDefault="00C11DA4">
      <w:pPr>
        <w:pStyle w:val="ConsPlusNormal"/>
        <w:spacing w:before="220"/>
        <w:ind w:firstLine="540"/>
        <w:jc w:val="both"/>
      </w:pPr>
      <w:r>
        <w:t>5.6.9. О закрытии дорог или проездов для их ремонта, что препятствует проезду городского транспорта, пожарных машин и других экстренных служб МО ГО "Воркута", лица, которым выдан ордер (разрешение) на производство земляных работ, уведомляют ЕДДС города.</w:t>
      </w:r>
    </w:p>
    <w:p w:rsidR="00C11DA4" w:rsidRDefault="00C11DA4">
      <w:pPr>
        <w:pStyle w:val="ConsPlusNormal"/>
        <w:spacing w:before="220"/>
        <w:ind w:firstLine="540"/>
        <w:jc w:val="both"/>
      </w:pPr>
      <w:r>
        <w:t>5.6.10. На объекте у ответственного за производство земляных работ должны находиться:</w:t>
      </w:r>
    </w:p>
    <w:p w:rsidR="00C11DA4" w:rsidRDefault="00C11DA4">
      <w:pPr>
        <w:pStyle w:val="ConsPlusNormal"/>
        <w:spacing w:before="220"/>
        <w:ind w:firstLine="540"/>
        <w:jc w:val="both"/>
      </w:pPr>
      <w:r>
        <w:t>1) приказ руководителя организации о назначении лица, ответственного за производство земляных работ на объекте;</w:t>
      </w:r>
    </w:p>
    <w:p w:rsidR="00C11DA4" w:rsidRDefault="00C11DA4">
      <w:pPr>
        <w:pStyle w:val="ConsPlusNormal"/>
        <w:spacing w:before="220"/>
        <w:ind w:firstLine="540"/>
        <w:jc w:val="both"/>
      </w:pPr>
      <w:r>
        <w:t>2) ордер (разрешение) на производство земляных работ;</w:t>
      </w:r>
    </w:p>
    <w:p w:rsidR="00C11DA4" w:rsidRDefault="00C11DA4">
      <w:pPr>
        <w:pStyle w:val="ConsPlusNormal"/>
        <w:spacing w:before="220"/>
        <w:ind w:firstLine="540"/>
        <w:jc w:val="both"/>
      </w:pPr>
      <w:r>
        <w:lastRenderedPageBreak/>
        <w:t>3) документ, удостоверяющий личность ответственного за производство работ;</w:t>
      </w:r>
    </w:p>
    <w:p w:rsidR="00C11DA4" w:rsidRDefault="00C11DA4">
      <w:pPr>
        <w:pStyle w:val="ConsPlusNormal"/>
        <w:spacing w:before="220"/>
        <w:ind w:firstLine="540"/>
        <w:jc w:val="both"/>
      </w:pPr>
      <w:r>
        <w:t>4) согласованная схема производства работ;</w:t>
      </w:r>
    </w:p>
    <w:p w:rsidR="00C11DA4" w:rsidRDefault="00C11DA4">
      <w:pPr>
        <w:pStyle w:val="ConsPlusNormal"/>
        <w:spacing w:before="220"/>
        <w:ind w:firstLine="540"/>
        <w:jc w:val="both"/>
      </w:pPr>
      <w:r>
        <w:t>5) разрешение на снос зеленых насаждений (при наличии зеленых насаждений в зоне производства земляных работ).</w:t>
      </w:r>
    </w:p>
    <w:p w:rsidR="00C11DA4" w:rsidRDefault="00C11DA4">
      <w:pPr>
        <w:pStyle w:val="ConsPlusNormal"/>
        <w:spacing w:before="220"/>
        <w:ind w:firstLine="540"/>
        <w:jc w:val="both"/>
      </w:pPr>
      <w:r>
        <w:t>5.6.11. К проведению земляных и строительных работ разрешается приступать после установки ограждений, устройства участков для размещения временных сооружений, строительных механизмов, площадок для складирования стройматериалов и изделий, площадок для хранения и отвала грунта, обустройства подъездных путей с покрытием, исключающим вынос грязи с места производства земляных работ, организации движения транспорта и пешеходов в местах производства земляных работ.</w:t>
      </w:r>
    </w:p>
    <w:p w:rsidR="00C11DA4" w:rsidRDefault="00C11DA4">
      <w:pPr>
        <w:pStyle w:val="ConsPlusNormal"/>
        <w:spacing w:before="220"/>
        <w:ind w:firstLine="540"/>
        <w:jc w:val="both"/>
      </w:pPr>
      <w:r>
        <w:t>Запрещается выезд транспортных средств, специальной техники и механизмов с мест производства земляных работ без предварительной мойки (очистки) колес и других загрязненных частей на проезжую часть улиц (проездов). В случае загрязнения проезжей части улиц (проездов) заказчик, если иное не установлено договором, обязан принять меры по устранению нарушения.</w:t>
      </w:r>
    </w:p>
    <w:p w:rsidR="00C11DA4" w:rsidRDefault="00C11DA4">
      <w:pPr>
        <w:pStyle w:val="ConsPlusNormal"/>
        <w:spacing w:before="220"/>
        <w:ind w:firstLine="540"/>
        <w:jc w:val="both"/>
      </w:pPr>
      <w:r>
        <w:t xml:space="preserve">5.6.12. Ограждение строительных площадок, мест производства земляных работ должно соответствовать требованиям </w:t>
      </w:r>
      <w:hyperlink r:id="rId48">
        <w:r>
          <w:rPr>
            <w:color w:val="0000FF"/>
          </w:rPr>
          <w:t>СП 48.13330.2019</w:t>
        </w:r>
      </w:hyperlink>
      <w:r>
        <w:t xml:space="preserve"> "СНиП 12-01-2004 Организация строительства", </w:t>
      </w:r>
      <w:hyperlink r:id="rId49">
        <w:r>
          <w:rPr>
            <w:color w:val="0000FF"/>
          </w:rPr>
          <w:t>ГОСТ Р 58967-2020</w:t>
        </w:r>
      </w:hyperlink>
      <w:r>
        <w:t xml:space="preserve"> "Ограждения инвентарные строительных площадок и участков производства строительно-монтажных работ. Технические условия".</w:t>
      </w:r>
    </w:p>
    <w:p w:rsidR="00C11DA4" w:rsidRDefault="00C11DA4">
      <w:pPr>
        <w:pStyle w:val="ConsPlusNormal"/>
        <w:jc w:val="both"/>
      </w:pPr>
      <w:r>
        <w:t xml:space="preserve">(в ред. </w:t>
      </w:r>
      <w:hyperlink r:id="rId50">
        <w:r>
          <w:rPr>
            <w:color w:val="0000FF"/>
          </w:rPr>
          <w:t>решения</w:t>
        </w:r>
      </w:hyperlink>
      <w:r>
        <w:t xml:space="preserve"> Совета МО городского округа "Воркута" от 26.05.2023 N 474)</w:t>
      </w:r>
    </w:p>
    <w:p w:rsidR="00C11DA4" w:rsidRDefault="00C11DA4">
      <w:pPr>
        <w:pStyle w:val="ConsPlusNormal"/>
        <w:spacing w:before="220"/>
        <w:ind w:firstLine="540"/>
        <w:jc w:val="both"/>
      </w:pPr>
      <w:r>
        <w:t xml:space="preserve">Содержание ограждений осуществляется в соответствии с </w:t>
      </w:r>
      <w:hyperlink w:anchor="P302">
        <w:r>
          <w:rPr>
            <w:color w:val="0000FF"/>
          </w:rPr>
          <w:t>подпунктом 3.1.17.6</w:t>
        </w:r>
      </w:hyperlink>
      <w:r>
        <w:t xml:space="preserve"> настоящих Правил.</w:t>
      </w:r>
    </w:p>
    <w:p w:rsidR="00C11DA4" w:rsidRDefault="00C11DA4">
      <w:pPr>
        <w:pStyle w:val="ConsPlusNormal"/>
        <w:spacing w:before="220"/>
        <w:ind w:firstLine="540"/>
        <w:jc w:val="both"/>
      </w:pPr>
      <w:r>
        <w:t>Места проезда автотранспорта, прохода людей через траншеи и временные надземные трубопроводы оборудуются мостами и пешеходными мостиками с поручнями, освещенными в ночное время.</w:t>
      </w:r>
    </w:p>
    <w:p w:rsidR="00C11DA4" w:rsidRDefault="00C11DA4">
      <w:pPr>
        <w:pStyle w:val="ConsPlusNormal"/>
        <w:spacing w:before="220"/>
        <w:ind w:firstLine="540"/>
        <w:jc w:val="both"/>
      </w:pPr>
      <w:r>
        <w:t>5.6.13. Запрещается установка ограждений строительных площадок, мест производства земляных работ за пределами отведенной территории.</w:t>
      </w:r>
    </w:p>
    <w:p w:rsidR="00C11DA4" w:rsidRDefault="00C11DA4">
      <w:pPr>
        <w:pStyle w:val="ConsPlusNormal"/>
        <w:spacing w:before="220"/>
        <w:ind w:firstLine="540"/>
        <w:jc w:val="both"/>
      </w:pPr>
      <w:r>
        <w:t>5.6.14. Строительные площадки, песчаные карьеры, объекты сноса, ремонта и реконструкции должны иметь благоустроенные подъездные пути (выезды) с покрытием из асфальтобетона (бетона) и пункты моек колес автотранспорта с замкнутым циклом водооборота, исключающие вынос грязи и мусора на проезжую часть улиц (проездов). Запрещается выезд транспортных средств, специальной техники и механизмов со строительных площадок, песчаных карьеров, объектов сноса, ремонта и реконструкции без предварительной мойки (очистки) колес и других загрязненных частей на проезжую часть улиц (проездов).</w:t>
      </w:r>
    </w:p>
    <w:p w:rsidR="00C11DA4" w:rsidRDefault="00C11DA4">
      <w:pPr>
        <w:pStyle w:val="ConsPlusNormal"/>
        <w:spacing w:before="220"/>
        <w:ind w:firstLine="540"/>
        <w:jc w:val="both"/>
      </w:pPr>
      <w:r>
        <w:t>В случае загрязнения проезжей части улиц (проездов) застройщик, если иное не установлено договором, обязан принять меры по устранению нарушения.</w:t>
      </w:r>
    </w:p>
    <w:p w:rsidR="00C11DA4" w:rsidRDefault="00C11DA4">
      <w:pPr>
        <w:pStyle w:val="ConsPlusNormal"/>
        <w:spacing w:before="220"/>
        <w:ind w:firstLine="540"/>
        <w:jc w:val="both"/>
      </w:pPr>
      <w:r>
        <w:t>5.6.15. Материалы и конструкции допускается складировать в пределах ограждаемых территорий или в местах, предусмотренных проектом производства работ.</w:t>
      </w:r>
    </w:p>
    <w:p w:rsidR="00C11DA4" w:rsidRDefault="00C11DA4">
      <w:pPr>
        <w:pStyle w:val="ConsPlusNormal"/>
        <w:spacing w:before="220"/>
        <w:ind w:firstLine="540"/>
        <w:jc w:val="both"/>
      </w:pPr>
      <w:r>
        <w:t>5.6.16. Лицо, получившее ордер (разрешение) на производство земляных работ, связанных с полным или частичным закрытием проезжей части дорог, тротуаров, обязано принять меры по организации дорожного движения, в том числе посредством устройства временной объездной дороги в асфальтобетонном (бетонном) покрытии, тротуара в асфальтобетонном (дощатом покрытии, покрытии из бетонных плит), и содержать их в надлежащем состоянии в течение всего периода проведения работ.</w:t>
      </w:r>
    </w:p>
    <w:p w:rsidR="00C11DA4" w:rsidRDefault="00C11DA4">
      <w:pPr>
        <w:pStyle w:val="ConsPlusNormal"/>
        <w:spacing w:before="220"/>
        <w:ind w:firstLine="540"/>
        <w:jc w:val="both"/>
      </w:pPr>
      <w:r>
        <w:lastRenderedPageBreak/>
        <w:t>5.6.17. Отработанный в процессе производства земляных работ грунт полностью вывозится в места (площадки), согласованные с администрацией МО ГО "Воркута".</w:t>
      </w:r>
    </w:p>
    <w:p w:rsidR="00C11DA4" w:rsidRDefault="00C11DA4">
      <w:pPr>
        <w:pStyle w:val="ConsPlusNormal"/>
        <w:spacing w:before="220"/>
        <w:ind w:firstLine="540"/>
        <w:jc w:val="both"/>
      </w:pPr>
      <w:r>
        <w:t>При производстве земляных работ на других территориях (в том числе на озелененных территориях, территориях с плиточным покрытием, детских, спортивных площадках) грунт допускается складировать на подстилающий материал с одной стороны траншеи для последующей обратной засыпки.</w:t>
      </w:r>
    </w:p>
    <w:p w:rsidR="00C11DA4" w:rsidRDefault="00C11DA4">
      <w:pPr>
        <w:pStyle w:val="ConsPlusNormal"/>
        <w:spacing w:before="220"/>
        <w:ind w:firstLine="540"/>
        <w:jc w:val="both"/>
      </w:pPr>
      <w:r>
        <w:t>Сброс грунта в неустановленные места запрещен.</w:t>
      </w:r>
    </w:p>
    <w:p w:rsidR="00C11DA4" w:rsidRDefault="00C11DA4">
      <w:pPr>
        <w:pStyle w:val="ConsPlusNormal"/>
        <w:spacing w:before="220"/>
        <w:ind w:firstLine="540"/>
        <w:jc w:val="both"/>
      </w:pPr>
      <w:r>
        <w:t>5.6.18. Обратную засыпку траншей и котлованов на участках пересечения с существующими дорогами и другими территориями, имеющими усовершенствованное дорожное покрытие, следует выполнять на всю глубину непросадочным грунтом, с уплотнением. При обратной засыпке непросадочным грунтом не допускается использование в его составе строительного мусора и скола асфальта.</w:t>
      </w:r>
    </w:p>
    <w:p w:rsidR="00C11DA4" w:rsidRDefault="00C11DA4">
      <w:pPr>
        <w:pStyle w:val="ConsPlusNormal"/>
        <w:spacing w:before="220"/>
        <w:ind w:firstLine="540"/>
        <w:jc w:val="both"/>
      </w:pPr>
      <w:r>
        <w:t>5.6.19. В целях исключения провалов на улицах, проездах и тротуарах, имеющих усовершенствованное покрытие, траншеи и котлованы должны засыпаться послойно дорожно-строительным материалом.</w:t>
      </w:r>
    </w:p>
    <w:p w:rsidR="00C11DA4" w:rsidRDefault="00C11DA4">
      <w:pPr>
        <w:pStyle w:val="ConsPlusNormal"/>
        <w:spacing w:before="220"/>
        <w:ind w:firstLine="540"/>
        <w:jc w:val="both"/>
      </w:pPr>
      <w:r>
        <w:t>5.6.20. Мероприятия по уплотнению обратной засыпки должны предусматриваться рабочей документацией.</w:t>
      </w:r>
    </w:p>
    <w:p w:rsidR="00C11DA4" w:rsidRDefault="00C11DA4">
      <w:pPr>
        <w:pStyle w:val="ConsPlusNormal"/>
        <w:spacing w:before="220"/>
        <w:ind w:firstLine="540"/>
        <w:jc w:val="both"/>
      </w:pPr>
      <w:r>
        <w:t>5.6.21. Восстановление дорожных покрытий по ранее существующему типу на бульварах, площадях и центральных улицах города, а также вдоль красной линии улицы Ленина предусматривается программами асфальтирования производителей работ в первую очередь.</w:t>
      </w:r>
    </w:p>
    <w:p w:rsidR="00C11DA4" w:rsidRDefault="00C11DA4">
      <w:pPr>
        <w:pStyle w:val="ConsPlusNormal"/>
        <w:spacing w:before="220"/>
        <w:ind w:firstLine="540"/>
        <w:jc w:val="both"/>
      </w:pPr>
      <w:r>
        <w:t>5.6.22. Производитель работ, в случае возникновения просадок (провалов) на участках проведения земляных работ по ранее выданным ордерам (разрешениям), обязан в течение суток с момента обнаружения (или получения информации) принять меры к их ликвидации.</w:t>
      </w:r>
    </w:p>
    <w:p w:rsidR="00C11DA4" w:rsidRDefault="00C11DA4">
      <w:pPr>
        <w:pStyle w:val="ConsPlusNormal"/>
        <w:spacing w:before="220"/>
        <w:ind w:firstLine="540"/>
        <w:jc w:val="both"/>
      </w:pPr>
      <w:r>
        <w:t>5.6.23. Нарушенное благоустройство должно быть восстановлено в полном объеме в соответствии с требованиями настоящих Правил в сроки, указанные в ордере (разрешении) на производство земляных работ. Порядок сдачи восстановленного благоустройства по месту производства земляных работ устанавливается правовым актом администрации МО ГО "Воркута". Проведение работ по просроченным ордерам (разрешениям) расценивается как самовольное производство земляных работ.</w:t>
      </w:r>
    </w:p>
    <w:p w:rsidR="00C11DA4" w:rsidRDefault="00C11DA4">
      <w:pPr>
        <w:pStyle w:val="ConsPlusNormal"/>
        <w:spacing w:before="220"/>
        <w:ind w:firstLine="540"/>
        <w:jc w:val="both"/>
      </w:pPr>
      <w:r>
        <w:t>5.6.24. Благоустройство, нарушенное при самовольном производстве земляных работ, подлежит восстановлению лицом, по заказу которого производились земляные работы, по ранее существующему типу благоустройства и требованиям настоящих Правил.</w:t>
      </w:r>
    </w:p>
    <w:p w:rsidR="00C11DA4" w:rsidRDefault="00C11DA4">
      <w:pPr>
        <w:pStyle w:val="ConsPlusNormal"/>
        <w:spacing w:before="220"/>
        <w:ind w:firstLine="540"/>
        <w:jc w:val="both"/>
      </w:pPr>
      <w:r>
        <w:t>5.6.25. С целью сохранения целостности дорожного и тротуарного покрытия при прокладке, реконструкции, выноске, ремонте инженерных сетей восстановление нарушенного полотна при производстве работ:</w:t>
      </w:r>
    </w:p>
    <w:p w:rsidR="00C11DA4" w:rsidRDefault="00C11DA4">
      <w:pPr>
        <w:pStyle w:val="ConsPlusNormal"/>
        <w:spacing w:before="220"/>
        <w:ind w:firstLine="540"/>
        <w:jc w:val="both"/>
      </w:pPr>
      <w:r>
        <w:t>- вдоль проезжей части дорог, тротуаров выполняется на всю ширину дороги или тротуара протяженностью по всей длине разрытия;</w:t>
      </w:r>
    </w:p>
    <w:p w:rsidR="00C11DA4" w:rsidRDefault="00C11DA4">
      <w:pPr>
        <w:pStyle w:val="ConsPlusNormal"/>
        <w:spacing w:before="220"/>
        <w:ind w:firstLine="540"/>
        <w:jc w:val="both"/>
      </w:pPr>
      <w:r>
        <w:t>- на пересечении проезжей части дорог, тротуаров выполняется в обе стороны разрытия на расстоянии от края: 2 м при глубине траншеи до 1 м, 10 м - при глубине траншеи более 1 м.</w:t>
      </w:r>
    </w:p>
    <w:p w:rsidR="00C11DA4" w:rsidRDefault="00C11DA4">
      <w:pPr>
        <w:pStyle w:val="ConsPlusNormal"/>
        <w:spacing w:before="220"/>
        <w:ind w:firstLine="540"/>
        <w:jc w:val="both"/>
      </w:pPr>
      <w:r>
        <w:t>5.6.26. Восстановление дорожных покрытий и благоустройство прилегающей территории должны производиться при наличии ограждения места производства работ.</w:t>
      </w:r>
    </w:p>
    <w:p w:rsidR="00C11DA4" w:rsidRDefault="00C11DA4">
      <w:pPr>
        <w:pStyle w:val="ConsPlusNormal"/>
        <w:spacing w:before="220"/>
        <w:ind w:firstLine="540"/>
        <w:jc w:val="both"/>
      </w:pPr>
      <w:r>
        <w:t xml:space="preserve">5.6.27. Восстановление благоустройства в местах разрытия после устранения аварии на </w:t>
      </w:r>
      <w:r>
        <w:lastRenderedPageBreak/>
        <w:t>инженерных сетях и сооружениях производится производителем работ, на бесхозяйных сетях - администрацией МО ГО "Воркута".</w:t>
      </w:r>
    </w:p>
    <w:p w:rsidR="00C11DA4" w:rsidRDefault="00C11DA4">
      <w:pPr>
        <w:pStyle w:val="ConsPlusNormal"/>
        <w:spacing w:before="220"/>
        <w:ind w:firstLine="540"/>
        <w:jc w:val="both"/>
      </w:pPr>
      <w:r>
        <w:t>5.6.28. Восстановление покрытия проезжей части дороги по ранее существующему типу покрытия должно быть выполнено не позже летнего периода, следующего за сроками проведения работ согласно полученному ордеру. Восстановление чернового покрытия производится незамедлительно после окончания аварийных работ.</w:t>
      </w:r>
    </w:p>
    <w:p w:rsidR="00C11DA4" w:rsidRDefault="00C11DA4">
      <w:pPr>
        <w:pStyle w:val="ConsPlusNormal"/>
        <w:spacing w:before="220"/>
        <w:ind w:firstLine="540"/>
        <w:jc w:val="both"/>
      </w:pPr>
      <w:r>
        <w:t>5.6.29. Восстановление изначального покрытия дворовых и иных территорий, не относящихся к проезжей части, по ранее существующему типу покрытия должно быть выполнено не позднее 30 июля, следующего года за сроками проведения работ согласно полученному ордеру. Восстановление чернового покрытия производится незамедлительно после окончания аварийных работ.</w:t>
      </w:r>
    </w:p>
    <w:p w:rsidR="00C11DA4" w:rsidRDefault="00C11DA4">
      <w:pPr>
        <w:pStyle w:val="ConsPlusNormal"/>
      </w:pPr>
    </w:p>
    <w:p w:rsidR="00C11DA4" w:rsidRDefault="00C11DA4">
      <w:pPr>
        <w:pStyle w:val="ConsPlusTitle"/>
        <w:ind w:firstLine="540"/>
        <w:jc w:val="both"/>
        <w:outlineLvl w:val="2"/>
      </w:pPr>
      <w:r>
        <w:t>5.7. Содержание территорий, на которых расположены инженерные коммуникации.</w:t>
      </w:r>
    </w:p>
    <w:p w:rsidR="00C11DA4" w:rsidRDefault="00C11DA4">
      <w:pPr>
        <w:pStyle w:val="ConsPlusNormal"/>
        <w:spacing w:before="220"/>
        <w:ind w:firstLine="540"/>
        <w:jc w:val="both"/>
      </w:pPr>
      <w:r>
        <w:t>5.7.1. Организации, имеющие на балансе инженерные коммуникации, обязаны:</w:t>
      </w:r>
    </w:p>
    <w:p w:rsidR="00C11DA4" w:rsidRDefault="00C11DA4">
      <w:pPr>
        <w:pStyle w:val="ConsPlusNormal"/>
        <w:spacing w:before="220"/>
        <w:ind w:firstLine="540"/>
        <w:jc w:val="both"/>
      </w:pPr>
      <w:r>
        <w:t>1) в случае порыва трубопровода немедленно принять меры по ликвидации течи и недопущению подтопления территории, обеспечению безопасности дорожного движения и пешеходов, удалению наледи на проезжей части дороги и тротуаре, образовавшейся в результате порыва трубопровода;</w:t>
      </w:r>
    </w:p>
    <w:p w:rsidR="00C11DA4" w:rsidRDefault="00C11DA4">
      <w:pPr>
        <w:pStyle w:val="ConsPlusNormal"/>
        <w:spacing w:before="220"/>
        <w:ind w:firstLine="540"/>
        <w:jc w:val="both"/>
      </w:pPr>
      <w:r>
        <w:t>2) не допускать отсутствие решеток, крышек люков на колодцах, образования провалов и просадок по месту прохождения подземных инженерных коммуникаций и других инженерных сооружений;</w:t>
      </w:r>
    </w:p>
    <w:p w:rsidR="00C11DA4" w:rsidRDefault="00C11DA4">
      <w:pPr>
        <w:pStyle w:val="ConsPlusNormal"/>
        <w:spacing w:before="220"/>
        <w:ind w:firstLine="540"/>
        <w:jc w:val="both"/>
      </w:pPr>
      <w:r>
        <w:t>3) производить очистку смотровых и ливнеприемных колодцев по мере необходимости, но не менее двух раз в сезон. После очистки колодцев и инженерных сетей все извлеченное подлежит вывозу;</w:t>
      </w:r>
    </w:p>
    <w:p w:rsidR="00C11DA4" w:rsidRDefault="00C11DA4">
      <w:pPr>
        <w:pStyle w:val="ConsPlusNormal"/>
        <w:spacing w:before="220"/>
        <w:ind w:firstLine="540"/>
        <w:jc w:val="both"/>
      </w:pPr>
      <w:r>
        <w:t>4) содержать люки смотровых колодцев и камер на одном уровне с поверхностью проезжей части и тротуара при усовершенствованном покрытии, на 50 - 70 мм выше поверхности земли в зеленой зоне и на 200 мм - на незастроенной территории. В случае отклонения по вертикали крышки люка относительно проезжей части более 1,0 см должны быть приняты меры по исправлению имеющихся дефектов;</w:t>
      </w:r>
    </w:p>
    <w:p w:rsidR="00C11DA4" w:rsidRDefault="00C11DA4">
      <w:pPr>
        <w:pStyle w:val="ConsPlusNormal"/>
        <w:spacing w:before="220"/>
        <w:ind w:firstLine="540"/>
        <w:jc w:val="both"/>
      </w:pPr>
      <w:r>
        <w:t>5) в случае повреждения или разрушения смотровых колодцев, образования провалов и просадок на расстоянии 1 м по периметру таких колодцев производить их ремонт в соответствии с настоящими Правилами;</w:t>
      </w:r>
    </w:p>
    <w:p w:rsidR="00C11DA4" w:rsidRDefault="00C11DA4">
      <w:pPr>
        <w:pStyle w:val="ConsPlusNormal"/>
        <w:spacing w:before="220"/>
        <w:ind w:firstLine="540"/>
        <w:jc w:val="both"/>
      </w:pPr>
      <w:r>
        <w:t>6) после прокладки новых инженерных коммуникаций и реконструкции ранее существующих инженерных коммуникаций и сооружений выполнить демонтаж или тампонирование недействующих сетей и сооружений.</w:t>
      </w:r>
    </w:p>
    <w:p w:rsidR="00C11DA4" w:rsidRDefault="00C11DA4">
      <w:pPr>
        <w:pStyle w:val="ConsPlusNormal"/>
        <w:spacing w:before="220"/>
        <w:ind w:firstLine="540"/>
        <w:jc w:val="both"/>
      </w:pPr>
      <w:r>
        <w:t>7) при замене опор наружного освещения вывезти демонтированные опоры в течение трех суток с момента их замены. Исправление кренов опор наружного освещения осуществить в течение суток с момента обнаружения;</w:t>
      </w:r>
    </w:p>
    <w:p w:rsidR="00C11DA4" w:rsidRDefault="00C11DA4">
      <w:pPr>
        <w:pStyle w:val="ConsPlusNormal"/>
        <w:spacing w:before="220"/>
        <w:ind w:firstLine="540"/>
        <w:jc w:val="both"/>
      </w:pPr>
      <w:r>
        <w:t>8) не допускать разрушение, загрязнение покровного слоя тепловой изоляции.</w:t>
      </w:r>
    </w:p>
    <w:p w:rsidR="00C11DA4" w:rsidRDefault="00C11DA4">
      <w:pPr>
        <w:pStyle w:val="ConsPlusNormal"/>
        <w:spacing w:before="220"/>
        <w:ind w:firstLine="540"/>
        <w:jc w:val="both"/>
      </w:pPr>
      <w:r>
        <w:t>5.7.2. Укладка асфальтобетона по крышкам смотровых колодцев инженерных коммуникаций запрещается.</w:t>
      </w:r>
    </w:p>
    <w:p w:rsidR="00C11DA4" w:rsidRDefault="00C11DA4">
      <w:pPr>
        <w:pStyle w:val="ConsPlusNormal"/>
        <w:spacing w:before="220"/>
        <w:ind w:firstLine="540"/>
        <w:jc w:val="both"/>
      </w:pPr>
      <w:r>
        <w:t xml:space="preserve">5.7.3. Лицо, получившее ордер (разрешение) на производство земляных работ по текущему и капитальному ремонту дорог, связанному с изменением отметок проезжей части, обязано под </w:t>
      </w:r>
      <w:r>
        <w:lastRenderedPageBreak/>
        <w:t>надзором представителей организаций, эксплуатирующих соответствующие инженерные сети, устанавливать люки камер, колодцев и газовые коверы в одном уровне с проезжей частью. При этом крышки коверов следует устанавливать по направлению движения транспорта.</w:t>
      </w:r>
    </w:p>
    <w:p w:rsidR="00C11DA4" w:rsidRDefault="00C11DA4">
      <w:pPr>
        <w:pStyle w:val="ConsPlusNormal"/>
        <w:spacing w:before="220"/>
        <w:ind w:firstLine="540"/>
        <w:jc w:val="both"/>
      </w:pPr>
      <w:r>
        <w:t>5.7.4. Основание под люки смотровых колодцев инженерных коммуникаций должно быть выполнено из бетона или железобетона. Устройство основания из кирпича или асфальтобетона (в пределах проезжей части улиц и тротуаров) запрещается.</w:t>
      </w:r>
    </w:p>
    <w:p w:rsidR="00C11DA4" w:rsidRDefault="00C11DA4">
      <w:pPr>
        <w:pStyle w:val="ConsPlusNormal"/>
        <w:spacing w:before="220"/>
        <w:ind w:firstLine="540"/>
        <w:jc w:val="both"/>
      </w:pPr>
      <w:r>
        <w:t>5.7.5. Камеры на тепловой сети не должны выступать над уровнем существующего рельефа местности. В исключительных случаях, когда размещение камер на тепловой сети ниже уровня земли невозможно, допускается их размещение без заглубления при условии их декоративно-художественного оформления.</w:t>
      </w:r>
    </w:p>
    <w:p w:rsidR="00C11DA4" w:rsidRDefault="00C11DA4">
      <w:pPr>
        <w:pStyle w:val="ConsPlusNormal"/>
        <w:spacing w:before="220"/>
        <w:ind w:firstLine="540"/>
        <w:jc w:val="both"/>
      </w:pPr>
      <w:r>
        <w:t>5.7.6. Собственники земельных участков обязаны следить за их состоянием и в случае выявления фактов порыва трубопровода, отсутствия решеток, крышек люков на колодцах, образования провалов и просадок по месту прохождения подземных инженерных коммуникаций и других инженерных сооружений принять меры по ограждению опасного места и сообщить об этом балансодержателю сети для принятия мер по устранению выявленных нарушений.</w:t>
      </w:r>
    </w:p>
    <w:p w:rsidR="00C11DA4" w:rsidRDefault="00C11DA4">
      <w:pPr>
        <w:pStyle w:val="ConsPlusNormal"/>
        <w:spacing w:before="220"/>
        <w:ind w:firstLine="540"/>
        <w:jc w:val="both"/>
      </w:pPr>
      <w:r>
        <w:t>5.7.7. Производства работ капитального и текущего характера надземных инженерных коммуникаций (сетей водоснабжения и теплоснабжения) должно осуществляться в строгом соответствии с проектным решением.</w:t>
      </w:r>
    </w:p>
    <w:p w:rsidR="00C11DA4" w:rsidRDefault="00C11DA4">
      <w:pPr>
        <w:pStyle w:val="ConsPlusNormal"/>
        <w:spacing w:before="220"/>
        <w:ind w:firstLine="540"/>
        <w:jc w:val="both"/>
      </w:pPr>
      <w:r>
        <w:t>При совмещенной прокладке сетей водоснабжения и теплоснабжения организация, осуществляющая ремонтные работы, производит восстановление целостности тепловой изоляции трубопроводов согласно ранее принятым проектным решениям.</w:t>
      </w:r>
    </w:p>
    <w:p w:rsidR="00C11DA4" w:rsidRDefault="00C11DA4">
      <w:pPr>
        <w:pStyle w:val="ConsPlusNormal"/>
      </w:pPr>
    </w:p>
    <w:p w:rsidR="00C11DA4" w:rsidRDefault="00C11DA4">
      <w:pPr>
        <w:pStyle w:val="ConsPlusTitle"/>
        <w:jc w:val="center"/>
        <w:outlineLvl w:val="1"/>
      </w:pPr>
      <w:r>
        <w:t>6. Порядок и механизмы общественного участия в принятии</w:t>
      </w:r>
    </w:p>
    <w:p w:rsidR="00C11DA4" w:rsidRDefault="00C11DA4">
      <w:pPr>
        <w:pStyle w:val="ConsPlusTitle"/>
        <w:jc w:val="center"/>
      </w:pPr>
      <w:r>
        <w:t>решений и реализации проектов комплексного благоустройства</w:t>
      </w:r>
    </w:p>
    <w:p w:rsidR="00C11DA4" w:rsidRDefault="00C11DA4">
      <w:pPr>
        <w:pStyle w:val="ConsPlusTitle"/>
        <w:jc w:val="center"/>
      </w:pPr>
      <w:r>
        <w:t>и развития городской среды территории МО ГО "Воркута</w:t>
      </w:r>
    </w:p>
    <w:p w:rsidR="00C11DA4" w:rsidRDefault="00C11DA4">
      <w:pPr>
        <w:pStyle w:val="ConsPlusNormal"/>
      </w:pPr>
    </w:p>
    <w:p w:rsidR="00C11DA4" w:rsidRDefault="00C11DA4">
      <w:pPr>
        <w:pStyle w:val="ConsPlusNormal"/>
        <w:ind w:firstLine="540"/>
        <w:jc w:val="both"/>
      </w:pPr>
      <w:r>
        <w:t>6.1. Открытое обсуждение проектов благоустройства территорий должно быть организовано на этапе формулирования задач проекта и по итогам каждого из этапов проектирования.</w:t>
      </w:r>
    </w:p>
    <w:p w:rsidR="00C11DA4" w:rsidRDefault="00C11DA4">
      <w:pPr>
        <w:pStyle w:val="ConsPlusNormal"/>
        <w:spacing w:before="220"/>
        <w:ind w:firstLine="540"/>
        <w:jc w:val="both"/>
      </w:pPr>
      <w:r>
        <w:t>6.2.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C11DA4" w:rsidRDefault="00C11DA4">
      <w:pPr>
        <w:pStyle w:val="ConsPlusNormal"/>
        <w:spacing w:before="220"/>
        <w:ind w:firstLine="540"/>
        <w:jc w:val="both"/>
      </w:pPr>
      <w:r>
        <w:t>6.3.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администрацией МО ГО "Воркута" используется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C11DA4" w:rsidRDefault="00C11DA4">
      <w:pPr>
        <w:pStyle w:val="ConsPlusNormal"/>
        <w:spacing w:before="220"/>
        <w:ind w:firstLine="540"/>
        <w:jc w:val="both"/>
      </w:pPr>
      <w:r>
        <w:t>6.4. Администрацией МО ГО "Воркута" на официальном сайте администрации МО ГО "Воркута" в информационно-телекоммуникационной сети Интернет по адресу http://www.воркута.рф размещаются основная проектная и конкурсная документация, реестр разрабатываемых и реализуемых проектов в области благоустройства территории МО ГО "Воркута", а также видеозапись публичных обсуждений проектов благоустройства. Кроме того, предоставляется возможность публичного комментирования и обсуждения материалов проектов.</w:t>
      </w:r>
    </w:p>
    <w:p w:rsidR="00C11DA4" w:rsidRDefault="00C11DA4">
      <w:pPr>
        <w:pStyle w:val="ConsPlusNormal"/>
      </w:pPr>
    </w:p>
    <w:p w:rsidR="00C11DA4" w:rsidRDefault="00C11DA4">
      <w:pPr>
        <w:pStyle w:val="ConsPlusNormal"/>
        <w:ind w:firstLine="540"/>
        <w:jc w:val="both"/>
      </w:pPr>
      <w:r>
        <w:t>6.5. Формы общественного участия.</w:t>
      </w:r>
    </w:p>
    <w:p w:rsidR="00C11DA4" w:rsidRDefault="00C11DA4">
      <w:pPr>
        <w:pStyle w:val="ConsPlusNormal"/>
        <w:spacing w:before="220"/>
        <w:ind w:firstLine="540"/>
        <w:jc w:val="both"/>
      </w:pPr>
      <w:r>
        <w:t xml:space="preserve">6.5.1. Для осуществления участия граждан и иных заинтересованных лиц в процессе </w:t>
      </w:r>
      <w:r>
        <w:lastRenderedPageBreak/>
        <w:t>принятия решений и реализации проектов комплексного благоустройства допускается использовать формы общественного участия, установленные законодательством Российской Федерации.</w:t>
      </w:r>
    </w:p>
    <w:p w:rsidR="00C11DA4" w:rsidRDefault="00C11DA4">
      <w:pPr>
        <w:pStyle w:val="ConsPlusNormal"/>
        <w:spacing w:before="220"/>
        <w:ind w:firstLine="540"/>
        <w:jc w:val="both"/>
      </w:pPr>
      <w:r>
        <w:t>6.5.2. При реализации проектов общественность информируется о планирующихся изменениях и возможности участия в этом процессе.</w:t>
      </w:r>
    </w:p>
    <w:p w:rsidR="00C11DA4" w:rsidRDefault="00C11DA4">
      <w:pPr>
        <w:pStyle w:val="ConsPlusNormal"/>
        <w:spacing w:before="220"/>
        <w:ind w:firstLine="540"/>
        <w:jc w:val="both"/>
      </w:pPr>
      <w:r>
        <w:t>6.5.3. Информирование осуществляется путем:</w:t>
      </w:r>
    </w:p>
    <w:p w:rsidR="00C11DA4" w:rsidRDefault="00C11DA4">
      <w:pPr>
        <w:pStyle w:val="ConsPlusNormal"/>
        <w:spacing w:before="220"/>
        <w:ind w:firstLine="540"/>
        <w:jc w:val="both"/>
      </w:pPr>
      <w:r>
        <w:t>а) размещения информации в информационно-телекоммуникационной сети Интернет по адресу: http://www.воркута.рф</w:t>
      </w:r>
    </w:p>
    <w:p w:rsidR="00C11DA4" w:rsidRDefault="00C11DA4">
      <w:pPr>
        <w:pStyle w:val="ConsPlusNormal"/>
        <w:spacing w:before="220"/>
        <w:ind w:firstLine="540"/>
        <w:jc w:val="both"/>
      </w:pPr>
      <w:r>
        <w:t>б) размещения информации в средствах массовой информации;</w:t>
      </w:r>
    </w:p>
    <w:p w:rsidR="00C11DA4" w:rsidRDefault="00C11DA4">
      <w:pPr>
        <w:pStyle w:val="ConsPlusNormal"/>
        <w:spacing w:before="220"/>
        <w:ind w:firstLine="540"/>
        <w:jc w:val="both"/>
      </w:pPr>
      <w:r>
        <w:t>в) вывешивания объявлений на информационных досках в подъездах жилых домов, расположенных в непосредственной близости к проектируемому объекту (дворовой территории, территории общественного назначения).</w:t>
      </w:r>
    </w:p>
    <w:p w:rsidR="00C11DA4" w:rsidRDefault="00C11DA4">
      <w:pPr>
        <w:pStyle w:val="ConsPlusNormal"/>
      </w:pPr>
    </w:p>
    <w:p w:rsidR="00C11DA4" w:rsidRDefault="00C11DA4">
      <w:pPr>
        <w:pStyle w:val="ConsPlusNormal"/>
        <w:ind w:firstLine="540"/>
        <w:jc w:val="both"/>
      </w:pPr>
      <w:r>
        <w:t>6.6. Механизмы общественного участия.</w:t>
      </w:r>
    </w:p>
    <w:p w:rsidR="00C11DA4" w:rsidRDefault="00C11DA4">
      <w:pPr>
        <w:pStyle w:val="ConsPlusNormal"/>
        <w:spacing w:before="220"/>
        <w:ind w:firstLine="540"/>
        <w:jc w:val="both"/>
      </w:pPr>
      <w:r>
        <w:t>6.6.1. На каждом этапе выполнения работ по благоустройству территорий организатор имеет право самостоятельно выбрать механизмы общественного участия. При этом используются различные инструменты, такие как анкетирование, опросы, интервьюирование, проведение общественных обсуждений и иные инструменты, не запрещенные действующим законодательством.</w:t>
      </w:r>
    </w:p>
    <w:p w:rsidR="00C11DA4" w:rsidRDefault="00C11DA4">
      <w:pPr>
        <w:pStyle w:val="ConsPlusNormal"/>
        <w:spacing w:before="220"/>
        <w:ind w:firstLine="540"/>
        <w:jc w:val="both"/>
      </w:pPr>
      <w:r>
        <w:t>6.6.2. Заинтересованные в проекте стороны на каждом этапе самостоятельно определяют механизмы общественного участия.</w:t>
      </w:r>
    </w:p>
    <w:p w:rsidR="00C11DA4" w:rsidRDefault="00C11DA4">
      <w:pPr>
        <w:pStyle w:val="ConsPlusNormal"/>
        <w:spacing w:before="220"/>
        <w:ind w:firstLine="540"/>
        <w:jc w:val="both"/>
      </w:pPr>
      <w:r>
        <w:t>5.6.3. Общественный контроль является одним из механизмов общественного участия.</w:t>
      </w:r>
    </w:p>
    <w:p w:rsidR="00C11DA4" w:rsidRDefault="00C11DA4">
      <w:pPr>
        <w:pStyle w:val="ConsPlusNormal"/>
        <w:spacing w:before="220"/>
        <w:ind w:firstLine="540"/>
        <w:jc w:val="both"/>
      </w:pPr>
      <w:r>
        <w:t>6.6.4.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МО ГО "Воркута".</w:t>
      </w:r>
    </w:p>
    <w:p w:rsidR="00C11DA4" w:rsidRDefault="00C11DA4">
      <w:pPr>
        <w:pStyle w:val="ConsPlusNormal"/>
        <w:spacing w:before="220"/>
        <w:ind w:firstLine="540"/>
        <w:jc w:val="both"/>
      </w:pPr>
      <w:r>
        <w:t>6.6.5.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11DA4" w:rsidRDefault="00C11DA4">
      <w:pPr>
        <w:pStyle w:val="ConsPlusNormal"/>
      </w:pPr>
    </w:p>
    <w:p w:rsidR="00C11DA4" w:rsidRDefault="00C11DA4">
      <w:pPr>
        <w:pStyle w:val="ConsPlusTitle"/>
        <w:jc w:val="center"/>
        <w:outlineLvl w:val="1"/>
      </w:pPr>
      <w:r>
        <w:t>7. Порядок контроля за соблюдением правил</w:t>
      </w:r>
    </w:p>
    <w:p w:rsidR="00C11DA4" w:rsidRDefault="00C11DA4">
      <w:pPr>
        <w:pStyle w:val="ConsPlusTitle"/>
        <w:jc w:val="center"/>
      </w:pPr>
      <w:r>
        <w:t>благоустройства территории МО ГО "Воркута"</w:t>
      </w:r>
    </w:p>
    <w:p w:rsidR="00C11DA4" w:rsidRDefault="00C11DA4">
      <w:pPr>
        <w:pStyle w:val="ConsPlusNormal"/>
      </w:pPr>
    </w:p>
    <w:p w:rsidR="00C11DA4" w:rsidRDefault="00C11DA4">
      <w:pPr>
        <w:pStyle w:val="ConsPlusNormal"/>
        <w:ind w:firstLine="540"/>
        <w:jc w:val="both"/>
      </w:pPr>
      <w:r>
        <w:t xml:space="preserve">Исключен. - </w:t>
      </w:r>
      <w:hyperlink r:id="rId51">
        <w:r>
          <w:rPr>
            <w:color w:val="0000FF"/>
          </w:rPr>
          <w:t>Решение</w:t>
        </w:r>
      </w:hyperlink>
      <w:r>
        <w:t xml:space="preserve"> Совета МО городского округа "Воркута" от 26.05.2023 N 474.</w:t>
      </w:r>
    </w:p>
    <w:p w:rsidR="00C11DA4" w:rsidRDefault="00C11DA4">
      <w:pPr>
        <w:pStyle w:val="ConsPlusNormal"/>
      </w:pPr>
    </w:p>
    <w:p w:rsidR="00C11DA4" w:rsidRDefault="00C11DA4">
      <w:pPr>
        <w:pStyle w:val="ConsPlusNormal"/>
      </w:pPr>
    </w:p>
    <w:p w:rsidR="00C11DA4" w:rsidRDefault="00C11DA4">
      <w:pPr>
        <w:pStyle w:val="ConsPlusNormal"/>
        <w:pBdr>
          <w:bottom w:val="single" w:sz="6" w:space="0" w:color="auto"/>
        </w:pBdr>
        <w:spacing w:before="100" w:after="100"/>
        <w:jc w:val="both"/>
        <w:rPr>
          <w:sz w:val="2"/>
          <w:szCs w:val="2"/>
        </w:rPr>
      </w:pPr>
    </w:p>
    <w:p w:rsidR="00495B9C" w:rsidRDefault="00495B9C">
      <w:bookmarkStart w:id="31" w:name="_GoBack"/>
      <w:bookmarkEnd w:id="31"/>
    </w:p>
    <w:sectPr w:rsidR="00495B9C" w:rsidSect="000A0B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DA4"/>
    <w:rsid w:val="00495B9C"/>
    <w:rsid w:val="00C11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1D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11D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11DA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11D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11D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11D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11D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11DA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1D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11D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11DA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11D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11D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11D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11D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11DA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6&amp;n=219931&amp;dst=100006" TargetMode="External"/><Relationship Id="rId18" Type="http://schemas.openxmlformats.org/officeDocument/2006/relationships/hyperlink" Target="https://login.consultant.ru/link/?req=doc&amp;base=LAW&amp;n=482748" TargetMode="External"/><Relationship Id="rId26" Type="http://schemas.openxmlformats.org/officeDocument/2006/relationships/hyperlink" Target="https://login.consultant.ru/link/?req=doc&amp;base=RLAW096&amp;n=219931&amp;dst=100009" TargetMode="External"/><Relationship Id="rId39" Type="http://schemas.openxmlformats.org/officeDocument/2006/relationships/hyperlink" Target="https://login.consultant.ru/link/?req=doc&amp;base=LAW&amp;n=306039" TargetMode="External"/><Relationship Id="rId3" Type="http://schemas.openxmlformats.org/officeDocument/2006/relationships/settings" Target="settings.xml"/><Relationship Id="rId21" Type="http://schemas.openxmlformats.org/officeDocument/2006/relationships/hyperlink" Target="https://login.consultant.ru/link/?req=doc&amp;base=STR&amp;n=30822" TargetMode="External"/><Relationship Id="rId34" Type="http://schemas.openxmlformats.org/officeDocument/2006/relationships/hyperlink" Target="https://login.consultant.ru/link/?req=doc&amp;base=STR&amp;n=30241" TargetMode="External"/><Relationship Id="rId42" Type="http://schemas.openxmlformats.org/officeDocument/2006/relationships/hyperlink" Target="https://login.consultant.ru/link/?req=doc&amp;base=RLAW096&amp;n=219931&amp;dst=100011" TargetMode="External"/><Relationship Id="rId47" Type="http://schemas.openxmlformats.org/officeDocument/2006/relationships/hyperlink" Target="https://login.consultant.ru/link/?req=doc&amp;base=LAW&amp;n=481298&amp;dst=306" TargetMode="External"/><Relationship Id="rId50" Type="http://schemas.openxmlformats.org/officeDocument/2006/relationships/hyperlink" Target="https://login.consultant.ru/link/?req=doc&amp;base=RLAW096&amp;n=219931&amp;dst=100012" TargetMode="External"/><Relationship Id="rId7" Type="http://schemas.openxmlformats.org/officeDocument/2006/relationships/hyperlink" Target="https://login.consultant.ru/link/?req=doc&amp;base=LAW&amp;n=480999" TargetMode="External"/><Relationship Id="rId12" Type="http://schemas.openxmlformats.org/officeDocument/2006/relationships/hyperlink" Target="https://login.consultant.ru/link/?req=doc&amp;base=RLAW096&amp;n=204792" TargetMode="External"/><Relationship Id="rId17" Type="http://schemas.openxmlformats.org/officeDocument/2006/relationships/hyperlink" Target="https://login.consultant.ru/link/?req=doc&amp;base=STR&amp;n=19281" TargetMode="External"/><Relationship Id="rId25" Type="http://schemas.openxmlformats.org/officeDocument/2006/relationships/hyperlink" Target="https://login.consultant.ru/link/?req=doc&amp;base=STR&amp;n=34994" TargetMode="External"/><Relationship Id="rId33" Type="http://schemas.openxmlformats.org/officeDocument/2006/relationships/hyperlink" Target="https://login.consultant.ru/link/?req=doc&amp;base=STR&amp;n=32257" TargetMode="External"/><Relationship Id="rId38" Type="http://schemas.openxmlformats.org/officeDocument/2006/relationships/hyperlink" Target="https://login.consultant.ru/link/?req=doc&amp;base=RLAW096&amp;n=154448" TargetMode="External"/><Relationship Id="rId46" Type="http://schemas.openxmlformats.org/officeDocument/2006/relationships/hyperlink" Target="https://login.consultant.ru/link/?req=doc&amp;base=LAW&amp;n=501324&amp;dst=2009" TargetMode="External"/><Relationship Id="rId2" Type="http://schemas.microsoft.com/office/2007/relationships/stylesWithEffects" Target="stylesWithEffects.xml"/><Relationship Id="rId16" Type="http://schemas.openxmlformats.org/officeDocument/2006/relationships/hyperlink" Target="https://login.consultant.ru/link/?req=doc&amp;base=RLAW096&amp;n=219931&amp;dst=100007" TargetMode="External"/><Relationship Id="rId20" Type="http://schemas.openxmlformats.org/officeDocument/2006/relationships/hyperlink" Target="https://login.consultant.ru/link/?req=doc&amp;base=LAW&amp;n=482748" TargetMode="External"/><Relationship Id="rId29" Type="http://schemas.openxmlformats.org/officeDocument/2006/relationships/hyperlink" Target="https://login.consultant.ru/link/?req=doc&amp;base=STR&amp;n=29176" TargetMode="External"/><Relationship Id="rId41" Type="http://schemas.openxmlformats.org/officeDocument/2006/relationships/hyperlink" Target="https://login.consultant.ru/link/?req=doc&amp;base=RLAW096&amp;n=228586&amp;dst=100011" TargetMode="External"/><Relationship Id="rId1" Type="http://schemas.openxmlformats.org/officeDocument/2006/relationships/styles" Target="styles.xml"/><Relationship Id="rId6" Type="http://schemas.openxmlformats.org/officeDocument/2006/relationships/hyperlink" Target="https://login.consultant.ru/link/?req=doc&amp;base=RLAW096&amp;n=219931&amp;dst=100005" TargetMode="External"/><Relationship Id="rId11" Type="http://schemas.openxmlformats.org/officeDocument/2006/relationships/hyperlink" Target="https://login.consultant.ru/link/?req=doc&amp;base=RLAW096&amp;n=219931&amp;dst=100005" TargetMode="External"/><Relationship Id="rId24" Type="http://schemas.openxmlformats.org/officeDocument/2006/relationships/hyperlink" Target="https://login.consultant.ru/link/?req=doc&amp;base=STR&amp;n=29176" TargetMode="External"/><Relationship Id="rId32" Type="http://schemas.openxmlformats.org/officeDocument/2006/relationships/hyperlink" Target="https://login.consultant.ru/link/?req=doc&amp;base=RLAW096&amp;n=219931&amp;dst=100010" TargetMode="External"/><Relationship Id="rId37" Type="http://schemas.openxmlformats.org/officeDocument/2006/relationships/hyperlink" Target="https://login.consultant.ru/link/?req=doc&amp;base=LAW&amp;n=345421" TargetMode="External"/><Relationship Id="rId40" Type="http://schemas.openxmlformats.org/officeDocument/2006/relationships/hyperlink" Target="https://login.consultant.ru/link/?req=doc&amp;base=LAW&amp;n=380283&amp;dst=100107" TargetMode="External"/><Relationship Id="rId45" Type="http://schemas.openxmlformats.org/officeDocument/2006/relationships/hyperlink" Target="https://login.consultant.ru/link/?req=doc&amp;base=LAW&amp;n=501324&amp;dst=2009" TargetMode="External"/><Relationship Id="rId53"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STR&amp;n=34820" TargetMode="External"/><Relationship Id="rId23" Type="http://schemas.openxmlformats.org/officeDocument/2006/relationships/hyperlink" Target="https://login.consultant.ru/link/?req=doc&amp;base=RLAW096&amp;n=219931&amp;dst=100008" TargetMode="External"/><Relationship Id="rId28" Type="http://schemas.openxmlformats.org/officeDocument/2006/relationships/hyperlink" Target="https://login.consultant.ru/link/?req=doc&amp;base=STR&amp;n=25328" TargetMode="External"/><Relationship Id="rId36" Type="http://schemas.openxmlformats.org/officeDocument/2006/relationships/hyperlink" Target="https://login.consultant.ru/link/?req=doc&amp;base=STR&amp;n=33325" TargetMode="External"/><Relationship Id="rId49" Type="http://schemas.openxmlformats.org/officeDocument/2006/relationships/hyperlink" Target="https://login.consultant.ru/link/?req=doc&amp;base=STR&amp;n=26131" TargetMode="External"/><Relationship Id="rId10" Type="http://schemas.openxmlformats.org/officeDocument/2006/relationships/hyperlink" Target="https://login.consultant.ru/link/?req=doc&amp;base=RLAW096&amp;n=157415" TargetMode="External"/><Relationship Id="rId19" Type="http://schemas.openxmlformats.org/officeDocument/2006/relationships/hyperlink" Target="https://login.consultant.ru/link/?req=doc&amp;base=LAW&amp;n=493210" TargetMode="External"/><Relationship Id="rId31" Type="http://schemas.openxmlformats.org/officeDocument/2006/relationships/hyperlink" Target="https://login.consultant.ru/link/?req=doc&amp;base=STR&amp;n=34820" TargetMode="External"/><Relationship Id="rId44" Type="http://schemas.openxmlformats.org/officeDocument/2006/relationships/hyperlink" Target="https://login.consultant.ru/link/?req=doc&amp;base=LAW&amp;n=493210&amp;dst=100972"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96&amp;n=204792&amp;dst=100353" TargetMode="External"/><Relationship Id="rId14" Type="http://schemas.openxmlformats.org/officeDocument/2006/relationships/hyperlink" Target="https://login.consultant.ru/link/?req=doc&amp;base=LAW&amp;n=502052&amp;dst=100015" TargetMode="External"/><Relationship Id="rId22" Type="http://schemas.openxmlformats.org/officeDocument/2006/relationships/hyperlink" Target="https://login.consultant.ru/link/?req=doc&amp;base=STR&amp;n=34994" TargetMode="External"/><Relationship Id="rId27" Type="http://schemas.openxmlformats.org/officeDocument/2006/relationships/hyperlink" Target="https://login.consultant.ru/link/?req=doc&amp;base=STR&amp;n=25328" TargetMode="External"/><Relationship Id="rId30" Type="http://schemas.openxmlformats.org/officeDocument/2006/relationships/hyperlink" Target="https://login.consultant.ru/link/?req=doc&amp;base=STR&amp;n=29176" TargetMode="External"/><Relationship Id="rId35" Type="http://schemas.openxmlformats.org/officeDocument/2006/relationships/hyperlink" Target="https://login.consultant.ru/link/?req=doc&amp;base=EXP&amp;n=552835" TargetMode="External"/><Relationship Id="rId43" Type="http://schemas.openxmlformats.org/officeDocument/2006/relationships/hyperlink" Target="https://login.consultant.ru/link/?req=doc&amp;base=LAW&amp;n=152749&amp;dst=100008" TargetMode="External"/><Relationship Id="rId48" Type="http://schemas.openxmlformats.org/officeDocument/2006/relationships/hyperlink" Target="https://login.consultant.ru/link/?req=doc&amp;base=STR&amp;n=35424" TargetMode="External"/><Relationship Id="rId8" Type="http://schemas.openxmlformats.org/officeDocument/2006/relationships/hyperlink" Target="https://login.consultant.ru/link/?req=doc&amp;base=LAW&amp;n=407950&amp;dst=100008" TargetMode="External"/><Relationship Id="rId51" Type="http://schemas.openxmlformats.org/officeDocument/2006/relationships/hyperlink" Target="https://login.consultant.ru/link/?req=doc&amp;base=RLAW096&amp;n=219931&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29372</Words>
  <Characters>167427</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11</dc:creator>
  <cp:lastModifiedBy>Специалист 11</cp:lastModifiedBy>
  <cp:revision>1</cp:revision>
  <dcterms:created xsi:type="dcterms:W3CDTF">2025-06-23T09:28:00Z</dcterms:created>
  <dcterms:modified xsi:type="dcterms:W3CDTF">2025-06-23T09:29:00Z</dcterms:modified>
</cp:coreProperties>
</file>