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41995" w14:textId="77777777" w:rsidR="007F0F30" w:rsidRDefault="001001C1" w:rsidP="0054473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Объявление</w:t>
      </w:r>
    </w:p>
    <w:p w14:paraId="6E56393A" w14:textId="1469CC20" w:rsidR="00544739" w:rsidRPr="00F80D56" w:rsidRDefault="00544739" w:rsidP="00544739">
      <w:pPr>
        <w:spacing w:after="0" w:line="240" w:lineRule="auto"/>
        <w:contextualSpacing/>
        <w:jc w:val="center"/>
        <w:rPr>
          <w:rFonts w:ascii="Times New Roman" w:hAnsi="Times New Roman" w:cs="Times New Roman"/>
          <w:sz w:val="24"/>
          <w:szCs w:val="24"/>
        </w:rPr>
      </w:pPr>
      <w:r w:rsidRPr="00F80D56">
        <w:rPr>
          <w:rFonts w:ascii="Times New Roman" w:hAnsi="Times New Roman" w:cs="Times New Roman"/>
          <w:sz w:val="24"/>
          <w:szCs w:val="24"/>
        </w:rPr>
        <w:t xml:space="preserve">о проведении конкурса по отбору </w:t>
      </w:r>
      <w:r w:rsidR="00A36F51">
        <w:rPr>
          <w:rFonts w:ascii="Times New Roman" w:hAnsi="Times New Roman" w:cs="Times New Roman"/>
          <w:sz w:val="24"/>
          <w:szCs w:val="24"/>
        </w:rPr>
        <w:t>инициативных проектов</w:t>
      </w:r>
      <w:r w:rsidR="00D56F1F">
        <w:rPr>
          <w:rFonts w:ascii="Times New Roman" w:hAnsi="Times New Roman" w:cs="Times New Roman"/>
          <w:sz w:val="24"/>
          <w:szCs w:val="24"/>
        </w:rPr>
        <w:t>, выдвигаемых для получения финансовой поддержки за счет иных межбюджетных трансфертов из республиканского бюджета Республики Коми на территории</w:t>
      </w:r>
      <w:r w:rsidRPr="00F80D56">
        <w:rPr>
          <w:rFonts w:ascii="Times New Roman" w:hAnsi="Times New Roman" w:cs="Times New Roman"/>
          <w:sz w:val="24"/>
          <w:szCs w:val="24"/>
        </w:rPr>
        <w:t xml:space="preserve"> </w:t>
      </w:r>
      <w:r w:rsidR="0099229B">
        <w:rPr>
          <w:rFonts w:ascii="Times New Roman" w:hAnsi="Times New Roman" w:cs="Times New Roman"/>
          <w:sz w:val="24"/>
          <w:szCs w:val="24"/>
        </w:rPr>
        <w:t>муниципального округа</w:t>
      </w:r>
      <w:r w:rsidRPr="00F80D56">
        <w:rPr>
          <w:rFonts w:ascii="Times New Roman" w:hAnsi="Times New Roman" w:cs="Times New Roman"/>
          <w:sz w:val="24"/>
          <w:szCs w:val="24"/>
        </w:rPr>
        <w:t xml:space="preserve"> «Воркута» </w:t>
      </w:r>
      <w:r w:rsidR="00D56F1F">
        <w:rPr>
          <w:rFonts w:ascii="Times New Roman" w:hAnsi="Times New Roman" w:cs="Times New Roman"/>
          <w:sz w:val="24"/>
          <w:szCs w:val="24"/>
        </w:rPr>
        <w:t xml:space="preserve">в </w:t>
      </w:r>
      <w:r w:rsidRPr="00F80D56">
        <w:rPr>
          <w:rFonts w:ascii="Times New Roman" w:hAnsi="Times New Roman" w:cs="Times New Roman"/>
          <w:b/>
          <w:sz w:val="24"/>
          <w:szCs w:val="24"/>
        </w:rPr>
        <w:t>20</w:t>
      </w:r>
      <w:r w:rsidR="007D19A9" w:rsidRPr="00F80D56">
        <w:rPr>
          <w:rFonts w:ascii="Times New Roman" w:hAnsi="Times New Roman" w:cs="Times New Roman"/>
          <w:b/>
          <w:sz w:val="24"/>
          <w:szCs w:val="24"/>
        </w:rPr>
        <w:t>2</w:t>
      </w:r>
      <w:r w:rsidR="0099229B">
        <w:rPr>
          <w:rFonts w:ascii="Times New Roman" w:hAnsi="Times New Roman" w:cs="Times New Roman"/>
          <w:b/>
          <w:sz w:val="24"/>
          <w:szCs w:val="24"/>
        </w:rPr>
        <w:t>5</w:t>
      </w:r>
      <w:r w:rsidRPr="00F80D56">
        <w:rPr>
          <w:rFonts w:ascii="Times New Roman" w:hAnsi="Times New Roman" w:cs="Times New Roman"/>
          <w:sz w:val="24"/>
          <w:szCs w:val="24"/>
        </w:rPr>
        <w:t xml:space="preserve"> </w:t>
      </w:r>
      <w:r w:rsidRPr="005F2A8E">
        <w:rPr>
          <w:rFonts w:ascii="Times New Roman" w:hAnsi="Times New Roman" w:cs="Times New Roman"/>
          <w:b/>
          <w:bCs/>
          <w:sz w:val="24"/>
          <w:szCs w:val="24"/>
        </w:rPr>
        <w:t>год</w:t>
      </w:r>
      <w:r w:rsidR="00D56F1F" w:rsidRPr="005F2A8E">
        <w:rPr>
          <w:rFonts w:ascii="Times New Roman" w:hAnsi="Times New Roman" w:cs="Times New Roman"/>
          <w:b/>
          <w:bCs/>
          <w:sz w:val="24"/>
          <w:szCs w:val="24"/>
        </w:rPr>
        <w:t>у</w:t>
      </w:r>
      <w:r w:rsidRPr="00F80D56">
        <w:rPr>
          <w:rFonts w:ascii="Times New Roman" w:hAnsi="Times New Roman" w:cs="Times New Roman"/>
          <w:sz w:val="24"/>
          <w:szCs w:val="24"/>
        </w:rPr>
        <w:t>.</w:t>
      </w:r>
    </w:p>
    <w:p w14:paraId="7CDE4693" w14:textId="77777777" w:rsidR="00544739" w:rsidRDefault="00544739" w:rsidP="00544739">
      <w:pPr>
        <w:spacing w:after="0" w:line="240" w:lineRule="auto"/>
        <w:contextualSpacing/>
        <w:rPr>
          <w:rFonts w:ascii="Times New Roman" w:hAnsi="Times New Roman" w:cs="Times New Roman"/>
          <w:sz w:val="24"/>
          <w:szCs w:val="24"/>
        </w:rPr>
      </w:pPr>
    </w:p>
    <w:p w14:paraId="764673CE" w14:textId="31BB9258" w:rsidR="00544739" w:rsidRPr="00F80D56" w:rsidRDefault="00544739" w:rsidP="00C43E56">
      <w:pPr>
        <w:spacing w:after="0" w:line="24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А</w:t>
      </w:r>
      <w:r w:rsidRPr="00544739">
        <w:rPr>
          <w:rFonts w:ascii="Times New Roman" w:hAnsi="Times New Roman" w:cs="Times New Roman"/>
          <w:sz w:val="24"/>
          <w:szCs w:val="24"/>
        </w:rPr>
        <w:t>дминистраци</w:t>
      </w:r>
      <w:r>
        <w:rPr>
          <w:rFonts w:ascii="Times New Roman" w:hAnsi="Times New Roman" w:cs="Times New Roman"/>
          <w:sz w:val="24"/>
          <w:szCs w:val="24"/>
        </w:rPr>
        <w:t>я</w:t>
      </w:r>
      <w:r w:rsidRPr="00544739">
        <w:rPr>
          <w:rFonts w:ascii="Times New Roman" w:hAnsi="Times New Roman" w:cs="Times New Roman"/>
          <w:sz w:val="24"/>
          <w:szCs w:val="24"/>
        </w:rPr>
        <w:t xml:space="preserve"> муниципального округа «Воркута»</w:t>
      </w:r>
      <w:r>
        <w:rPr>
          <w:rFonts w:ascii="Times New Roman" w:hAnsi="Times New Roman" w:cs="Times New Roman"/>
          <w:sz w:val="24"/>
          <w:szCs w:val="24"/>
        </w:rPr>
        <w:t xml:space="preserve"> информирует о </w:t>
      </w:r>
      <w:r w:rsidR="00717790">
        <w:rPr>
          <w:rFonts w:ascii="Times New Roman" w:hAnsi="Times New Roman" w:cs="Times New Roman"/>
          <w:sz w:val="24"/>
          <w:szCs w:val="24"/>
        </w:rPr>
        <w:t xml:space="preserve">начале сбора документов, необходимых для участия в </w:t>
      </w:r>
      <w:r w:rsidR="00717790" w:rsidRPr="00DA6708">
        <w:rPr>
          <w:rFonts w:ascii="Times New Roman" w:hAnsi="Times New Roman" w:cs="Times New Roman"/>
          <w:sz w:val="24"/>
          <w:szCs w:val="24"/>
        </w:rPr>
        <w:t>отборе</w:t>
      </w:r>
      <w:r w:rsidR="00F80D56" w:rsidRPr="00DA6708">
        <w:rPr>
          <w:rFonts w:ascii="Times New Roman" w:eastAsia="Times New Roman" w:hAnsi="Times New Roman" w:cs="Times New Roman"/>
          <w:color w:val="000000" w:themeColor="text1"/>
          <w:sz w:val="24"/>
          <w:szCs w:val="24"/>
        </w:rPr>
        <w:t xml:space="preserve"> </w:t>
      </w:r>
      <w:r w:rsidR="00DA6708" w:rsidRPr="00DA6708">
        <w:rPr>
          <w:rFonts w:ascii="Times New Roman" w:eastAsia="Times New Roman" w:hAnsi="Times New Roman" w:cs="Times New Roman"/>
          <w:color w:val="000000" w:themeColor="text1"/>
          <w:sz w:val="24"/>
          <w:szCs w:val="24"/>
        </w:rPr>
        <w:t xml:space="preserve">проектов </w:t>
      </w:r>
      <w:r w:rsidR="00717790" w:rsidRPr="00DA6708">
        <w:rPr>
          <w:rFonts w:ascii="Times New Roman" w:hAnsi="Times New Roman" w:cs="Times New Roman"/>
          <w:sz w:val="24"/>
          <w:szCs w:val="24"/>
        </w:rPr>
        <w:t>в</w:t>
      </w:r>
      <w:r w:rsidR="00717790" w:rsidRPr="00F80D56">
        <w:rPr>
          <w:rFonts w:ascii="Times New Roman" w:hAnsi="Times New Roman" w:cs="Times New Roman"/>
          <w:sz w:val="24"/>
          <w:szCs w:val="24"/>
        </w:rPr>
        <w:t xml:space="preserve"> рамках </w:t>
      </w:r>
      <w:r w:rsidR="00C03F2D">
        <w:rPr>
          <w:rFonts w:ascii="Times New Roman" w:hAnsi="Times New Roman" w:cs="Times New Roman"/>
          <w:sz w:val="24"/>
          <w:szCs w:val="24"/>
        </w:rPr>
        <w:t>инициативных проектов</w:t>
      </w:r>
      <w:r w:rsidR="00717790" w:rsidRPr="00F80D56">
        <w:rPr>
          <w:rFonts w:ascii="Times New Roman" w:hAnsi="Times New Roman" w:cs="Times New Roman"/>
          <w:sz w:val="24"/>
          <w:szCs w:val="24"/>
        </w:rPr>
        <w:t>.</w:t>
      </w:r>
    </w:p>
    <w:p w14:paraId="07D5902A" w14:textId="77777777" w:rsidR="007D19A9" w:rsidRDefault="00966722" w:rsidP="00C43E56">
      <w:pPr>
        <w:spacing w:after="0" w:line="240" w:lineRule="auto"/>
        <w:ind w:firstLine="68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М</w:t>
      </w:r>
      <w:r w:rsidRPr="00966722">
        <w:rPr>
          <w:rFonts w:ascii="Times New Roman" w:eastAsia="Arial" w:hAnsi="Times New Roman" w:cs="Times New Roman"/>
          <w:sz w:val="24"/>
          <w:szCs w:val="24"/>
        </w:rPr>
        <w:t xml:space="preserve">естом сбора </w:t>
      </w:r>
      <w:r w:rsidR="00603BAB">
        <w:rPr>
          <w:rFonts w:ascii="Times New Roman" w:eastAsia="Arial" w:hAnsi="Times New Roman" w:cs="Times New Roman"/>
          <w:sz w:val="24"/>
          <w:szCs w:val="24"/>
        </w:rPr>
        <w:t xml:space="preserve">заявок, </w:t>
      </w:r>
      <w:r w:rsidRPr="00966722">
        <w:rPr>
          <w:rFonts w:ascii="Times New Roman" w:eastAsia="Arial" w:hAnsi="Times New Roman" w:cs="Times New Roman"/>
          <w:sz w:val="24"/>
          <w:szCs w:val="24"/>
        </w:rPr>
        <w:t>предложений и замечаний от населения городского округа «Воркута» по</w:t>
      </w:r>
      <w:r w:rsidR="00C03F2D">
        <w:rPr>
          <w:rFonts w:ascii="Times New Roman" w:eastAsia="Arial" w:hAnsi="Times New Roman" w:cs="Times New Roman"/>
          <w:sz w:val="24"/>
          <w:szCs w:val="24"/>
        </w:rPr>
        <w:t xml:space="preserve"> инициативным</w:t>
      </w:r>
      <w:r w:rsidRPr="00966722">
        <w:rPr>
          <w:rFonts w:ascii="Times New Roman" w:eastAsia="Arial" w:hAnsi="Times New Roman" w:cs="Times New Roman"/>
          <w:sz w:val="24"/>
          <w:szCs w:val="24"/>
        </w:rPr>
        <w:t xml:space="preserve"> проект</w:t>
      </w:r>
      <w:r w:rsidR="00C03F2D">
        <w:rPr>
          <w:rFonts w:ascii="Times New Roman" w:eastAsia="Arial" w:hAnsi="Times New Roman" w:cs="Times New Roman"/>
          <w:sz w:val="24"/>
          <w:szCs w:val="24"/>
        </w:rPr>
        <w:t>ам</w:t>
      </w:r>
      <w:r w:rsidR="009701BE">
        <w:rPr>
          <w:rFonts w:ascii="Times New Roman" w:eastAsia="Arial" w:hAnsi="Times New Roman" w:cs="Times New Roman"/>
          <w:sz w:val="24"/>
          <w:szCs w:val="24"/>
        </w:rPr>
        <w:t xml:space="preserve"> определен</w:t>
      </w:r>
      <w:r w:rsidR="007D19A9">
        <w:rPr>
          <w:rFonts w:ascii="Times New Roman" w:eastAsia="Arial" w:hAnsi="Times New Roman" w:cs="Times New Roman"/>
          <w:sz w:val="24"/>
          <w:szCs w:val="24"/>
        </w:rPr>
        <w:t>ы:</w:t>
      </w:r>
    </w:p>
    <w:p w14:paraId="27084525" w14:textId="4CCBB663" w:rsidR="007D19A9" w:rsidRDefault="007D19A9" w:rsidP="00C43E56">
      <w:pPr>
        <w:spacing w:after="0" w:line="240" w:lineRule="auto"/>
        <w:ind w:firstLine="68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966722" w:rsidRPr="00966722">
        <w:rPr>
          <w:rFonts w:ascii="Times New Roman" w:eastAsia="Arial" w:hAnsi="Times New Roman" w:cs="Times New Roman"/>
          <w:sz w:val="24"/>
          <w:szCs w:val="24"/>
        </w:rPr>
        <w:t>каб. 607, расположенный по адресу: пл. Центральная, д. 7, город Во</w:t>
      </w:r>
      <w:r w:rsidR="009701BE">
        <w:rPr>
          <w:rFonts w:ascii="Times New Roman" w:eastAsia="Arial" w:hAnsi="Times New Roman" w:cs="Times New Roman"/>
          <w:sz w:val="24"/>
          <w:szCs w:val="24"/>
        </w:rPr>
        <w:t xml:space="preserve">ркута, телефон (82151) </w:t>
      </w:r>
      <w:r w:rsidR="00F80D56">
        <w:rPr>
          <w:rFonts w:ascii="Times New Roman" w:eastAsia="Arial" w:hAnsi="Times New Roman" w:cs="Times New Roman"/>
          <w:sz w:val="24"/>
          <w:szCs w:val="24"/>
        </w:rPr>
        <w:t>5-53-53</w:t>
      </w:r>
      <w:r w:rsidR="009701BE">
        <w:rPr>
          <w:rFonts w:ascii="Times New Roman" w:eastAsia="Arial" w:hAnsi="Times New Roman" w:cs="Times New Roman"/>
          <w:sz w:val="24"/>
          <w:szCs w:val="24"/>
        </w:rPr>
        <w:t xml:space="preserve"> - </w:t>
      </w:r>
      <w:r>
        <w:rPr>
          <w:rFonts w:ascii="Times New Roman" w:eastAsia="Arial" w:hAnsi="Times New Roman" w:cs="Times New Roman"/>
          <w:sz w:val="24"/>
          <w:szCs w:val="24"/>
        </w:rPr>
        <w:t>отдел</w:t>
      </w:r>
      <w:r w:rsidR="00966722" w:rsidRPr="00966722">
        <w:rPr>
          <w:rFonts w:ascii="Times New Roman" w:eastAsia="Arial" w:hAnsi="Times New Roman" w:cs="Times New Roman"/>
          <w:sz w:val="24"/>
          <w:szCs w:val="24"/>
        </w:rPr>
        <w:t xml:space="preserve"> социальной работ</w:t>
      </w:r>
      <w:r>
        <w:rPr>
          <w:rFonts w:ascii="Times New Roman" w:eastAsia="Arial" w:hAnsi="Times New Roman" w:cs="Times New Roman"/>
          <w:sz w:val="24"/>
          <w:szCs w:val="24"/>
        </w:rPr>
        <w:t>ы и общественных отношений</w:t>
      </w:r>
      <w:r w:rsidR="00966722" w:rsidRPr="00966722">
        <w:rPr>
          <w:rFonts w:ascii="Times New Roman" w:eastAsia="Arial" w:hAnsi="Times New Roman" w:cs="Times New Roman"/>
          <w:sz w:val="24"/>
          <w:szCs w:val="24"/>
        </w:rPr>
        <w:t xml:space="preserve"> управления </w:t>
      </w:r>
      <w:r>
        <w:rPr>
          <w:rFonts w:ascii="Times New Roman" w:eastAsia="Arial" w:hAnsi="Times New Roman" w:cs="Times New Roman"/>
          <w:sz w:val="24"/>
          <w:szCs w:val="24"/>
        </w:rPr>
        <w:t>общественных отношений, опеки и попечительства</w:t>
      </w:r>
      <w:r w:rsidR="00966722" w:rsidRPr="00966722">
        <w:rPr>
          <w:rFonts w:ascii="Times New Roman" w:eastAsia="Arial" w:hAnsi="Times New Roman" w:cs="Times New Roman"/>
          <w:sz w:val="24"/>
          <w:szCs w:val="24"/>
        </w:rPr>
        <w:t xml:space="preserve"> администрации муниципального </w:t>
      </w:r>
      <w:r w:rsidR="009701BE">
        <w:rPr>
          <w:rFonts w:ascii="Times New Roman" w:eastAsia="Arial" w:hAnsi="Times New Roman" w:cs="Times New Roman"/>
          <w:sz w:val="24"/>
          <w:szCs w:val="24"/>
        </w:rPr>
        <w:t>о</w:t>
      </w:r>
      <w:r>
        <w:rPr>
          <w:rFonts w:ascii="Times New Roman" w:eastAsia="Arial" w:hAnsi="Times New Roman" w:cs="Times New Roman"/>
          <w:sz w:val="24"/>
          <w:szCs w:val="24"/>
        </w:rPr>
        <w:t>круга «Воркута» (далее – Отдел);</w:t>
      </w:r>
    </w:p>
    <w:p w14:paraId="648A387A" w14:textId="3E20DCA4" w:rsidR="009A7829" w:rsidRDefault="002C437A" w:rsidP="00C43E56">
      <w:pPr>
        <w:spacing w:line="240" w:lineRule="auto"/>
        <w:ind w:firstLine="680"/>
        <w:jc w:val="both"/>
        <w:rPr>
          <w:rStyle w:val="allowtextselection"/>
          <w:rFonts w:ascii="Times New Roman" w:hAnsi="Times New Roman" w:cs="Times New Roman"/>
          <w:sz w:val="24"/>
          <w:szCs w:val="24"/>
          <w:u w:val="single"/>
        </w:rPr>
      </w:pPr>
      <w:r>
        <w:rPr>
          <w:rFonts w:ascii="Times New Roman" w:hAnsi="Times New Roman"/>
          <w:sz w:val="24"/>
          <w:szCs w:val="24"/>
        </w:rPr>
        <w:t xml:space="preserve">-по адресам электронной почты Отдела - </w:t>
      </w:r>
      <w:hyperlink r:id="rId5" w:history="1">
        <w:r w:rsidR="00141725" w:rsidRPr="00CB0B91">
          <w:rPr>
            <w:rStyle w:val="a3"/>
            <w:rFonts w:ascii="Times New Roman" w:hAnsi="Times New Roman" w:cs="Times New Roman"/>
            <w:sz w:val="24"/>
            <w:szCs w:val="24"/>
          </w:rPr>
          <w:t>opeka_vorkuta@mail.ru</w:t>
        </w:r>
      </w:hyperlink>
      <w:r w:rsidR="00141725">
        <w:rPr>
          <w:rFonts w:ascii="Times New Roman" w:hAnsi="Times New Roman" w:cs="Times New Roman"/>
          <w:sz w:val="24"/>
          <w:szCs w:val="24"/>
        </w:rPr>
        <w:t>,</w:t>
      </w:r>
      <w:r w:rsidR="00EE52E1" w:rsidRPr="00EE52E1">
        <w:rPr>
          <w:rFonts w:ascii="Times New Roman" w:hAnsi="Times New Roman"/>
          <w:iCs/>
          <w:color w:val="000000"/>
        </w:rPr>
        <w:t xml:space="preserve"> </w:t>
      </w:r>
      <w:hyperlink r:id="rId6" w:history="1">
        <w:r w:rsidR="00EE52E1" w:rsidRPr="007F1779">
          <w:rPr>
            <w:rStyle w:val="a3"/>
            <w:rFonts w:ascii="Times New Roman" w:hAnsi="Times New Roman"/>
            <w:iCs/>
          </w:rPr>
          <w:t>n.v.novikova@vorkuta.rkomi.ru</w:t>
        </w:r>
      </w:hyperlink>
      <w:r w:rsidR="00EE52E1">
        <w:rPr>
          <w:rFonts w:ascii="Times New Roman" w:hAnsi="Times New Roman"/>
          <w:iCs/>
          <w:color w:val="000000"/>
        </w:rPr>
        <w:t>.</w:t>
      </w:r>
    </w:p>
    <w:p w14:paraId="25A58B52" w14:textId="3549A015" w:rsidR="000D2B6D" w:rsidRPr="00822D08" w:rsidRDefault="009701BE" w:rsidP="00C43E56">
      <w:pPr>
        <w:spacing w:line="240" w:lineRule="auto"/>
        <w:ind w:firstLine="680"/>
        <w:jc w:val="both"/>
        <w:rPr>
          <w:rFonts w:ascii="Times New Roman" w:hAnsi="Times New Roman" w:cs="Times New Roman"/>
          <w:b/>
          <w:bCs/>
          <w:sz w:val="24"/>
          <w:szCs w:val="24"/>
        </w:rPr>
      </w:pPr>
      <w:r>
        <w:rPr>
          <w:rFonts w:ascii="Times New Roman" w:eastAsia="Arial" w:hAnsi="Times New Roman" w:cs="Times New Roman"/>
          <w:sz w:val="24"/>
          <w:szCs w:val="24"/>
        </w:rPr>
        <w:t xml:space="preserve">Заявки на участие </w:t>
      </w:r>
      <w:r>
        <w:rPr>
          <w:rFonts w:ascii="Times New Roman" w:hAnsi="Times New Roman" w:cs="Times New Roman"/>
          <w:sz w:val="24"/>
          <w:szCs w:val="24"/>
        </w:rPr>
        <w:t xml:space="preserve">в отборе </w:t>
      </w:r>
      <w:r w:rsidR="00DF75CF">
        <w:rPr>
          <w:rFonts w:ascii="Times New Roman" w:hAnsi="Times New Roman" w:cs="Times New Roman"/>
          <w:sz w:val="24"/>
          <w:szCs w:val="24"/>
        </w:rPr>
        <w:t>Инициативных проектов</w:t>
      </w:r>
      <w:r w:rsidR="007D19A9">
        <w:rPr>
          <w:rFonts w:ascii="Times New Roman" w:hAnsi="Times New Roman" w:cs="Times New Roman"/>
          <w:sz w:val="24"/>
          <w:szCs w:val="24"/>
        </w:rPr>
        <w:t xml:space="preserve"> принимаются</w:t>
      </w:r>
      <w:r>
        <w:rPr>
          <w:rFonts w:ascii="Times New Roman" w:hAnsi="Times New Roman" w:cs="Times New Roman"/>
          <w:sz w:val="24"/>
          <w:szCs w:val="24"/>
        </w:rPr>
        <w:t xml:space="preserve"> в период </w:t>
      </w:r>
      <w:r w:rsidRPr="00822D08">
        <w:rPr>
          <w:rFonts w:ascii="Times New Roman" w:hAnsi="Times New Roman" w:cs="Times New Roman"/>
          <w:b/>
          <w:bCs/>
          <w:sz w:val="24"/>
          <w:szCs w:val="24"/>
        </w:rPr>
        <w:t xml:space="preserve">с </w:t>
      </w:r>
      <w:r w:rsidR="002C6672">
        <w:rPr>
          <w:rFonts w:ascii="Times New Roman" w:hAnsi="Times New Roman" w:cs="Times New Roman"/>
          <w:b/>
          <w:bCs/>
          <w:sz w:val="24"/>
          <w:szCs w:val="24"/>
        </w:rPr>
        <w:t>16</w:t>
      </w:r>
      <w:r w:rsidR="00AF4F07">
        <w:rPr>
          <w:rFonts w:ascii="Times New Roman" w:hAnsi="Times New Roman" w:cs="Times New Roman"/>
          <w:b/>
          <w:bCs/>
          <w:sz w:val="24"/>
          <w:szCs w:val="24"/>
        </w:rPr>
        <w:t xml:space="preserve"> </w:t>
      </w:r>
      <w:r w:rsidR="00603BAB" w:rsidRPr="00822D08">
        <w:rPr>
          <w:rFonts w:ascii="Times New Roman" w:hAnsi="Times New Roman" w:cs="Times New Roman"/>
          <w:b/>
          <w:bCs/>
          <w:sz w:val="24"/>
          <w:szCs w:val="24"/>
        </w:rPr>
        <w:t xml:space="preserve">по </w:t>
      </w:r>
      <w:r w:rsidR="00AF4F07">
        <w:rPr>
          <w:rFonts w:ascii="Times New Roman" w:hAnsi="Times New Roman" w:cs="Times New Roman"/>
          <w:b/>
          <w:bCs/>
          <w:sz w:val="24"/>
          <w:szCs w:val="24"/>
        </w:rPr>
        <w:t>2</w:t>
      </w:r>
      <w:r w:rsidR="002C6672">
        <w:rPr>
          <w:rFonts w:ascii="Times New Roman" w:hAnsi="Times New Roman" w:cs="Times New Roman"/>
          <w:b/>
          <w:bCs/>
          <w:sz w:val="24"/>
          <w:szCs w:val="24"/>
        </w:rPr>
        <w:t>5</w:t>
      </w:r>
      <w:r w:rsidR="00D2660E" w:rsidRPr="00822D08">
        <w:rPr>
          <w:rFonts w:ascii="Times New Roman" w:hAnsi="Times New Roman" w:cs="Times New Roman"/>
          <w:b/>
          <w:bCs/>
          <w:sz w:val="24"/>
          <w:szCs w:val="24"/>
        </w:rPr>
        <w:t xml:space="preserve"> </w:t>
      </w:r>
      <w:r w:rsidR="00AF4F07">
        <w:rPr>
          <w:rFonts w:ascii="Times New Roman" w:hAnsi="Times New Roman" w:cs="Times New Roman"/>
          <w:b/>
          <w:bCs/>
          <w:sz w:val="24"/>
          <w:szCs w:val="24"/>
        </w:rPr>
        <w:t>января</w:t>
      </w:r>
      <w:r w:rsidR="000D2B6D" w:rsidRPr="00822D08">
        <w:rPr>
          <w:rFonts w:ascii="Times New Roman" w:hAnsi="Times New Roman" w:cs="Times New Roman"/>
          <w:b/>
          <w:bCs/>
          <w:sz w:val="24"/>
          <w:szCs w:val="24"/>
        </w:rPr>
        <w:t xml:space="preserve"> 20</w:t>
      </w:r>
      <w:r w:rsidR="00141725" w:rsidRPr="00822D08">
        <w:rPr>
          <w:rFonts w:ascii="Times New Roman" w:hAnsi="Times New Roman" w:cs="Times New Roman"/>
          <w:b/>
          <w:bCs/>
          <w:sz w:val="24"/>
          <w:szCs w:val="24"/>
        </w:rPr>
        <w:t>2</w:t>
      </w:r>
      <w:r w:rsidR="0099229B">
        <w:rPr>
          <w:rFonts w:ascii="Times New Roman" w:hAnsi="Times New Roman" w:cs="Times New Roman"/>
          <w:b/>
          <w:bCs/>
          <w:sz w:val="24"/>
          <w:szCs w:val="24"/>
        </w:rPr>
        <w:t>5</w:t>
      </w:r>
      <w:r w:rsidR="00603BAB" w:rsidRPr="00822D08">
        <w:rPr>
          <w:rFonts w:ascii="Times New Roman" w:hAnsi="Times New Roman" w:cs="Times New Roman"/>
          <w:b/>
          <w:bCs/>
          <w:sz w:val="24"/>
          <w:szCs w:val="24"/>
        </w:rPr>
        <w:t xml:space="preserve"> года</w:t>
      </w:r>
      <w:r w:rsidR="000D2B6D" w:rsidRPr="00822D08">
        <w:rPr>
          <w:rFonts w:ascii="Times New Roman" w:hAnsi="Times New Roman" w:cs="Times New Roman"/>
          <w:b/>
          <w:bCs/>
          <w:sz w:val="24"/>
          <w:szCs w:val="24"/>
        </w:rPr>
        <w:t>:</w:t>
      </w:r>
    </w:p>
    <w:p w14:paraId="5ADEA1F4" w14:textId="77777777" w:rsidR="000D2B6D" w:rsidRDefault="000D2B6D" w:rsidP="00C43E56">
      <w:pPr>
        <w:spacing w:after="0" w:line="24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w:t>
      </w:r>
      <w:r w:rsidR="00603BAB">
        <w:rPr>
          <w:rFonts w:ascii="Times New Roman" w:hAnsi="Times New Roman" w:cs="Times New Roman"/>
          <w:sz w:val="24"/>
          <w:szCs w:val="24"/>
        </w:rPr>
        <w:t xml:space="preserve"> в</w:t>
      </w:r>
      <w:r>
        <w:rPr>
          <w:rFonts w:ascii="Times New Roman" w:hAnsi="Times New Roman" w:cs="Times New Roman"/>
          <w:sz w:val="24"/>
          <w:szCs w:val="24"/>
        </w:rPr>
        <w:t xml:space="preserve"> Отделе: в</w:t>
      </w:r>
      <w:r w:rsidR="00603BAB">
        <w:rPr>
          <w:rFonts w:ascii="Times New Roman" w:hAnsi="Times New Roman" w:cs="Times New Roman"/>
          <w:sz w:val="24"/>
          <w:szCs w:val="24"/>
        </w:rPr>
        <w:t xml:space="preserve"> рабочие дни – с понедельника по пятницу с 9-00 до 17-00, с 13-00 до 14-00 – обеденный перерыв</w:t>
      </w:r>
      <w:r>
        <w:rPr>
          <w:rFonts w:ascii="Times New Roman" w:hAnsi="Times New Roman" w:cs="Times New Roman"/>
          <w:sz w:val="24"/>
          <w:szCs w:val="24"/>
        </w:rPr>
        <w:t>;</w:t>
      </w:r>
    </w:p>
    <w:p w14:paraId="29F7ED53" w14:textId="450DB069" w:rsidR="000D2B6D" w:rsidRDefault="00825F3C" w:rsidP="005F2A8E">
      <w:pPr>
        <w:spacing w:after="0" w:line="24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w:t>
      </w:r>
      <w:r w:rsidR="000D2B6D">
        <w:rPr>
          <w:rFonts w:ascii="Times New Roman" w:hAnsi="Times New Roman" w:cs="Times New Roman"/>
          <w:sz w:val="24"/>
          <w:szCs w:val="24"/>
        </w:rPr>
        <w:t>в</w:t>
      </w:r>
      <w:r w:rsidRPr="00825F3C">
        <w:rPr>
          <w:rFonts w:ascii="Times New Roman" w:hAnsi="Times New Roman"/>
          <w:sz w:val="24"/>
          <w:szCs w:val="24"/>
        </w:rPr>
        <w:t xml:space="preserve"> </w:t>
      </w:r>
      <w:r>
        <w:rPr>
          <w:rFonts w:ascii="Times New Roman" w:eastAsia="Calibri" w:hAnsi="Times New Roman" w:cs="Times New Roman"/>
          <w:sz w:val="24"/>
          <w:szCs w:val="24"/>
        </w:rPr>
        <w:t>помещения</w:t>
      </w:r>
      <w:r>
        <w:rPr>
          <w:rFonts w:ascii="Times New Roman" w:hAnsi="Times New Roman"/>
          <w:sz w:val="24"/>
          <w:szCs w:val="24"/>
        </w:rPr>
        <w:t>х</w:t>
      </w:r>
      <w:r>
        <w:rPr>
          <w:rFonts w:ascii="Times New Roman" w:eastAsia="Calibri" w:hAnsi="Times New Roman" w:cs="Times New Roman"/>
          <w:sz w:val="24"/>
          <w:szCs w:val="24"/>
        </w:rPr>
        <w:t xml:space="preserve"> учреждений, подведомственных структурным подразделениям администрации</w:t>
      </w:r>
      <w:r>
        <w:rPr>
          <w:rFonts w:ascii="Times New Roman" w:hAnsi="Times New Roman"/>
          <w:sz w:val="24"/>
          <w:szCs w:val="24"/>
        </w:rPr>
        <w:t xml:space="preserve"> </w:t>
      </w:r>
      <w:r w:rsidR="0099229B">
        <w:rPr>
          <w:rFonts w:ascii="Times New Roman" w:hAnsi="Times New Roman"/>
          <w:sz w:val="24"/>
          <w:szCs w:val="24"/>
        </w:rPr>
        <w:t>муниципального округа</w:t>
      </w:r>
      <w:r w:rsidR="000B7F14">
        <w:rPr>
          <w:rFonts w:ascii="Times New Roman" w:hAnsi="Times New Roman"/>
          <w:sz w:val="24"/>
          <w:szCs w:val="24"/>
        </w:rPr>
        <w:t xml:space="preserve"> «Воркута» -</w:t>
      </w:r>
      <w:r>
        <w:rPr>
          <w:rFonts w:ascii="Times New Roman" w:hAnsi="Times New Roman"/>
          <w:sz w:val="24"/>
          <w:szCs w:val="24"/>
        </w:rPr>
        <w:t xml:space="preserve"> в соответствии с графиком работы учреждения.</w:t>
      </w:r>
    </w:p>
    <w:p w14:paraId="27586145" w14:textId="77777777" w:rsidR="009701BE" w:rsidRDefault="009701BE" w:rsidP="005F2A8E">
      <w:pPr>
        <w:spacing w:after="0" w:line="240" w:lineRule="auto"/>
        <w:ind w:firstLine="680"/>
        <w:contextualSpacing/>
        <w:jc w:val="both"/>
        <w:rPr>
          <w:rFonts w:ascii="Times New Roman" w:eastAsia="Arial" w:hAnsi="Times New Roman" w:cs="Times New Roman"/>
          <w:sz w:val="24"/>
          <w:szCs w:val="24"/>
        </w:rPr>
      </w:pPr>
      <w:r>
        <w:rPr>
          <w:rFonts w:ascii="Times New Roman" w:hAnsi="Times New Roman" w:cs="Times New Roman"/>
          <w:sz w:val="24"/>
          <w:szCs w:val="24"/>
        </w:rPr>
        <w:t>Контактные номера телефонов для получения консультаций по вопросам подготовки заявок на участие в отборе -</w:t>
      </w:r>
      <w:r>
        <w:rPr>
          <w:rFonts w:ascii="Times New Roman" w:eastAsia="Arial" w:hAnsi="Times New Roman" w:cs="Times New Roman"/>
          <w:sz w:val="24"/>
          <w:szCs w:val="24"/>
        </w:rPr>
        <w:t xml:space="preserve"> </w:t>
      </w:r>
      <w:r w:rsidRPr="00966722">
        <w:rPr>
          <w:rFonts w:ascii="Times New Roman" w:eastAsia="Arial" w:hAnsi="Times New Roman" w:cs="Times New Roman"/>
          <w:sz w:val="24"/>
          <w:szCs w:val="24"/>
        </w:rPr>
        <w:t>(82151)</w:t>
      </w:r>
      <w:r>
        <w:rPr>
          <w:rFonts w:ascii="Times New Roman" w:eastAsia="Arial" w:hAnsi="Times New Roman" w:cs="Times New Roman"/>
          <w:sz w:val="24"/>
          <w:szCs w:val="24"/>
        </w:rPr>
        <w:t xml:space="preserve"> 5-53-53</w:t>
      </w:r>
      <w:r w:rsidR="00141725">
        <w:rPr>
          <w:rFonts w:ascii="Times New Roman" w:eastAsia="Arial" w:hAnsi="Times New Roman" w:cs="Times New Roman"/>
          <w:sz w:val="24"/>
          <w:szCs w:val="24"/>
        </w:rPr>
        <w:t xml:space="preserve">, </w:t>
      </w:r>
      <w:r w:rsidR="00D2660E" w:rsidRPr="00EE52E1">
        <w:rPr>
          <w:rFonts w:ascii="Times New Roman" w:eastAsia="Arial" w:hAnsi="Times New Roman" w:cs="Times New Roman"/>
          <w:sz w:val="24"/>
          <w:szCs w:val="24"/>
        </w:rPr>
        <w:t>8-912-</w:t>
      </w:r>
      <w:r w:rsidR="00EE52E1" w:rsidRPr="00EE52E1">
        <w:rPr>
          <w:rFonts w:ascii="Times New Roman" w:eastAsia="Arial" w:hAnsi="Times New Roman" w:cs="Times New Roman"/>
          <w:sz w:val="24"/>
          <w:szCs w:val="24"/>
        </w:rPr>
        <w:t>552</w:t>
      </w:r>
      <w:r w:rsidR="00D2660E" w:rsidRPr="00EE52E1">
        <w:rPr>
          <w:rFonts w:ascii="Times New Roman" w:eastAsia="Arial" w:hAnsi="Times New Roman" w:cs="Times New Roman"/>
          <w:sz w:val="24"/>
          <w:szCs w:val="24"/>
        </w:rPr>
        <w:t>-</w:t>
      </w:r>
      <w:r w:rsidR="00EE52E1" w:rsidRPr="00EE52E1">
        <w:rPr>
          <w:rFonts w:ascii="Times New Roman" w:eastAsia="Arial" w:hAnsi="Times New Roman" w:cs="Times New Roman"/>
          <w:sz w:val="24"/>
          <w:szCs w:val="24"/>
        </w:rPr>
        <w:t>49</w:t>
      </w:r>
      <w:r w:rsidR="00D2660E" w:rsidRPr="00EE52E1">
        <w:rPr>
          <w:rFonts w:ascii="Times New Roman" w:eastAsia="Arial" w:hAnsi="Times New Roman" w:cs="Times New Roman"/>
          <w:sz w:val="24"/>
          <w:szCs w:val="24"/>
        </w:rPr>
        <w:t>-</w:t>
      </w:r>
      <w:r w:rsidR="00EE52E1" w:rsidRPr="00EE52E1">
        <w:rPr>
          <w:rFonts w:ascii="Times New Roman" w:eastAsia="Arial" w:hAnsi="Times New Roman" w:cs="Times New Roman"/>
          <w:sz w:val="24"/>
          <w:szCs w:val="24"/>
        </w:rPr>
        <w:t>8</w:t>
      </w:r>
      <w:r w:rsidR="00D2660E" w:rsidRPr="00EE52E1">
        <w:rPr>
          <w:rFonts w:ascii="Times New Roman" w:eastAsia="Arial" w:hAnsi="Times New Roman" w:cs="Times New Roman"/>
          <w:sz w:val="24"/>
          <w:szCs w:val="24"/>
        </w:rPr>
        <w:t>5</w:t>
      </w:r>
      <w:r w:rsidRPr="00EE52E1">
        <w:rPr>
          <w:rFonts w:ascii="Times New Roman" w:eastAsia="Arial" w:hAnsi="Times New Roman" w:cs="Times New Roman"/>
          <w:sz w:val="24"/>
          <w:szCs w:val="24"/>
        </w:rPr>
        <w:t>.</w:t>
      </w:r>
    </w:p>
    <w:p w14:paraId="04985EEC" w14:textId="77777777" w:rsidR="00DF75CF" w:rsidRDefault="00DF75CF" w:rsidP="00966722">
      <w:pPr>
        <w:spacing w:after="0" w:line="240" w:lineRule="auto"/>
        <w:ind w:firstLine="567"/>
        <w:contextualSpacing/>
        <w:jc w:val="both"/>
        <w:rPr>
          <w:rFonts w:ascii="Times New Roman" w:eastAsia="Arial" w:hAnsi="Times New Roman" w:cs="Times New Roman"/>
          <w:sz w:val="24"/>
          <w:szCs w:val="24"/>
        </w:rPr>
      </w:pPr>
    </w:p>
    <w:p w14:paraId="647E48D1" w14:textId="3762E020" w:rsidR="00CA08D4" w:rsidRPr="00E600DC" w:rsidRDefault="00CA08D4" w:rsidP="005F2A8E">
      <w:pPr>
        <w:pStyle w:val="ConsPlusNormal"/>
        <w:ind w:firstLine="680"/>
        <w:contextualSpacing/>
        <w:jc w:val="both"/>
      </w:pPr>
      <w:r w:rsidRPr="00E600DC">
        <w:rPr>
          <w:rFonts w:ascii="Times New Roman" w:hAnsi="Times New Roman" w:cs="Times New Roman"/>
          <w:sz w:val="24"/>
          <w:szCs w:val="24"/>
        </w:rPr>
        <w:t xml:space="preserve">Инициаторами </w:t>
      </w:r>
      <w:r w:rsidR="002C5A41" w:rsidRPr="00E600DC">
        <w:rPr>
          <w:rFonts w:ascii="Times New Roman" w:hAnsi="Times New Roman" w:cs="Times New Roman"/>
          <w:sz w:val="24"/>
          <w:szCs w:val="24"/>
        </w:rPr>
        <w:t>инициативного</w:t>
      </w:r>
      <w:r w:rsidRPr="00E600DC">
        <w:rPr>
          <w:rFonts w:ascii="Times New Roman" w:hAnsi="Times New Roman" w:cs="Times New Roman"/>
          <w:sz w:val="24"/>
          <w:szCs w:val="24"/>
        </w:rPr>
        <w:t xml:space="preserve"> проекта могут быть:</w:t>
      </w:r>
    </w:p>
    <w:p w14:paraId="5BBC65E5" w14:textId="36FA946A" w:rsidR="00CA08D4" w:rsidRPr="00E600DC" w:rsidRDefault="00020A1E" w:rsidP="005F2A8E">
      <w:pPr>
        <w:pStyle w:val="ConsPlusNormal"/>
        <w:ind w:firstLine="680"/>
        <w:contextualSpacing/>
        <w:jc w:val="both"/>
        <w:rPr>
          <w:rFonts w:ascii="Times New Roman" w:hAnsi="Times New Roman" w:cs="Times New Roman"/>
          <w:sz w:val="24"/>
          <w:szCs w:val="24"/>
        </w:rPr>
      </w:pPr>
      <w:r w:rsidRPr="00E600DC">
        <w:rPr>
          <w:rFonts w:ascii="Times New Roman" w:hAnsi="Times New Roman" w:cs="Times New Roman"/>
          <w:sz w:val="24"/>
          <w:szCs w:val="24"/>
        </w:rPr>
        <w:t>а</w:t>
      </w:r>
      <w:r w:rsidR="00CA08D4" w:rsidRPr="00E600DC">
        <w:rPr>
          <w:rFonts w:ascii="Times New Roman" w:hAnsi="Times New Roman" w:cs="Times New Roman"/>
          <w:sz w:val="24"/>
          <w:szCs w:val="24"/>
        </w:rPr>
        <w:t xml:space="preserve">) </w:t>
      </w:r>
      <w:r w:rsidR="00E600DC" w:rsidRPr="00E600DC">
        <w:rPr>
          <w:rFonts w:ascii="Times New Roman" w:hAnsi="Times New Roman" w:cs="Times New Roman"/>
          <w:sz w:val="24"/>
          <w:szCs w:val="24"/>
        </w:rPr>
        <w:t xml:space="preserve">инициативная группа численностью не менее десяти граждан, достигших шестнадцатилетнего возраста и проживающих на территории </w:t>
      </w:r>
      <w:r w:rsidR="0099229B">
        <w:rPr>
          <w:rFonts w:ascii="Times New Roman" w:hAnsi="Times New Roman" w:cs="Times New Roman"/>
          <w:sz w:val="24"/>
          <w:szCs w:val="24"/>
        </w:rPr>
        <w:t>муниципального округа</w:t>
      </w:r>
      <w:r w:rsidR="00E600DC" w:rsidRPr="00E600DC">
        <w:rPr>
          <w:rFonts w:ascii="Times New Roman" w:hAnsi="Times New Roman" w:cs="Times New Roman"/>
          <w:sz w:val="24"/>
          <w:szCs w:val="24"/>
        </w:rPr>
        <w:t xml:space="preserve"> «Воркута»;</w:t>
      </w:r>
    </w:p>
    <w:p w14:paraId="74E711D4" w14:textId="77777777" w:rsidR="005F2A8E" w:rsidRDefault="00020A1E" w:rsidP="005F2A8E">
      <w:pPr>
        <w:pStyle w:val="ConsPlusNormal"/>
        <w:ind w:firstLine="680"/>
        <w:contextualSpacing/>
        <w:jc w:val="both"/>
        <w:rPr>
          <w:rFonts w:ascii="Times New Roman" w:hAnsi="Times New Roman" w:cs="Times New Roman"/>
          <w:sz w:val="24"/>
          <w:szCs w:val="24"/>
        </w:rPr>
      </w:pPr>
      <w:r w:rsidRPr="00E600DC">
        <w:rPr>
          <w:rFonts w:ascii="Times New Roman" w:hAnsi="Times New Roman" w:cs="Times New Roman"/>
          <w:sz w:val="24"/>
          <w:szCs w:val="24"/>
        </w:rPr>
        <w:t>б</w:t>
      </w:r>
      <w:r w:rsidR="00086659" w:rsidRPr="00E600DC">
        <w:rPr>
          <w:rFonts w:ascii="Times New Roman" w:hAnsi="Times New Roman" w:cs="Times New Roman"/>
          <w:sz w:val="24"/>
          <w:szCs w:val="24"/>
        </w:rPr>
        <w:t xml:space="preserve">) органы </w:t>
      </w:r>
      <w:r w:rsidR="00E600DC" w:rsidRPr="00E600DC">
        <w:rPr>
          <w:rFonts w:ascii="Times New Roman" w:hAnsi="Times New Roman" w:cs="Times New Roman"/>
          <w:sz w:val="24"/>
          <w:szCs w:val="24"/>
        </w:rPr>
        <w:t>территориального общественного</w:t>
      </w:r>
      <w:r w:rsidR="00086659" w:rsidRPr="00E600DC">
        <w:rPr>
          <w:rFonts w:ascii="Times New Roman" w:hAnsi="Times New Roman" w:cs="Times New Roman"/>
          <w:sz w:val="24"/>
          <w:szCs w:val="24"/>
        </w:rPr>
        <w:t xml:space="preserve"> самоуправления.</w:t>
      </w:r>
    </w:p>
    <w:p w14:paraId="78561F4D" w14:textId="3705CF1B" w:rsidR="00365971" w:rsidRPr="00E600DC" w:rsidRDefault="006D2A51" w:rsidP="005F2A8E">
      <w:pPr>
        <w:pStyle w:val="ConsPlusNormal"/>
        <w:ind w:firstLine="680"/>
        <w:contextualSpacing/>
        <w:jc w:val="both"/>
        <w:rPr>
          <w:rFonts w:ascii="Times New Roman" w:hAnsi="Times New Roman" w:cs="Times New Roman"/>
          <w:sz w:val="24"/>
          <w:szCs w:val="24"/>
        </w:rPr>
      </w:pPr>
      <w:r w:rsidRPr="00E600DC">
        <w:rPr>
          <w:rFonts w:ascii="Times New Roman" w:hAnsi="Times New Roman" w:cs="Times New Roman"/>
          <w:sz w:val="24"/>
          <w:szCs w:val="24"/>
        </w:rPr>
        <w:t>Заявка</w:t>
      </w:r>
      <w:r w:rsidR="00365971" w:rsidRPr="00E600DC">
        <w:rPr>
          <w:rFonts w:ascii="Times New Roman" w:hAnsi="Times New Roman" w:cs="Times New Roman"/>
          <w:sz w:val="24"/>
          <w:szCs w:val="24"/>
        </w:rPr>
        <w:t xml:space="preserve"> заполняется в электронном виде. Форма электронной заявки расположена в личном кабинете на сайте https://ib.rkomi.ru в информаци</w:t>
      </w:r>
      <w:r w:rsidR="00E600DC">
        <w:rPr>
          <w:rFonts w:ascii="Times New Roman" w:hAnsi="Times New Roman" w:cs="Times New Roman"/>
          <w:sz w:val="24"/>
          <w:szCs w:val="24"/>
        </w:rPr>
        <w:t>онно-телекоммуникационной сети «</w:t>
      </w:r>
      <w:r w:rsidR="00365971" w:rsidRPr="00E600DC">
        <w:rPr>
          <w:rFonts w:ascii="Times New Roman" w:hAnsi="Times New Roman" w:cs="Times New Roman"/>
          <w:sz w:val="24"/>
          <w:szCs w:val="24"/>
        </w:rPr>
        <w:t>Интернет</w:t>
      </w:r>
      <w:r w:rsidR="00E600DC">
        <w:rPr>
          <w:rFonts w:ascii="Times New Roman" w:hAnsi="Times New Roman" w:cs="Times New Roman"/>
          <w:sz w:val="24"/>
          <w:szCs w:val="24"/>
        </w:rPr>
        <w:t>»</w:t>
      </w:r>
      <w:r w:rsidR="00365971" w:rsidRPr="00E600DC">
        <w:rPr>
          <w:rFonts w:ascii="Times New Roman" w:hAnsi="Times New Roman" w:cs="Times New Roman"/>
          <w:sz w:val="24"/>
          <w:szCs w:val="24"/>
        </w:rPr>
        <w:t>. После заполнения</w:t>
      </w:r>
      <w:r w:rsidR="008D7EED">
        <w:rPr>
          <w:rFonts w:ascii="Times New Roman" w:hAnsi="Times New Roman" w:cs="Times New Roman"/>
          <w:sz w:val="24"/>
          <w:szCs w:val="24"/>
        </w:rPr>
        <w:t>,</w:t>
      </w:r>
      <w:r w:rsidR="00365971" w:rsidRPr="00E600DC">
        <w:rPr>
          <w:rFonts w:ascii="Times New Roman" w:hAnsi="Times New Roman" w:cs="Times New Roman"/>
          <w:sz w:val="24"/>
          <w:szCs w:val="24"/>
        </w:rPr>
        <w:t xml:space="preserve"> заявка распечатывается и подписывается главой муниципального </w:t>
      </w:r>
      <w:r w:rsidR="0099229B">
        <w:rPr>
          <w:rFonts w:ascii="Times New Roman" w:hAnsi="Times New Roman" w:cs="Times New Roman"/>
          <w:sz w:val="24"/>
          <w:szCs w:val="24"/>
        </w:rPr>
        <w:t>округа</w:t>
      </w:r>
      <w:r w:rsidR="00365971" w:rsidRPr="00E600DC">
        <w:rPr>
          <w:rFonts w:ascii="Times New Roman" w:hAnsi="Times New Roman" w:cs="Times New Roman"/>
          <w:sz w:val="24"/>
          <w:szCs w:val="24"/>
        </w:rPr>
        <w:t xml:space="preserve"> либо лицом, им уполномоченным.</w:t>
      </w:r>
    </w:p>
    <w:p w14:paraId="1AFBCF80" w14:textId="77777777" w:rsidR="00365971" w:rsidRPr="00E600DC" w:rsidRDefault="00365971" w:rsidP="00CA08D4">
      <w:pPr>
        <w:pStyle w:val="ConsPlusNormal"/>
        <w:ind w:firstLine="284"/>
        <w:contextualSpacing/>
        <w:jc w:val="both"/>
        <w:rPr>
          <w:rFonts w:ascii="Times New Roman" w:hAnsi="Times New Roman" w:cs="Times New Roman"/>
          <w:color w:val="FF0000"/>
          <w:sz w:val="24"/>
          <w:szCs w:val="24"/>
        </w:rPr>
      </w:pPr>
    </w:p>
    <w:p w14:paraId="69E225E4" w14:textId="67779141" w:rsidR="005F2A8E" w:rsidRDefault="00603BAB" w:rsidP="005F2A8E">
      <w:pPr>
        <w:pStyle w:val="ConsPlusNormal"/>
        <w:tabs>
          <w:tab w:val="left" w:pos="709"/>
        </w:tabs>
        <w:ind w:firstLine="680"/>
        <w:contextualSpacing/>
        <w:jc w:val="both"/>
        <w:rPr>
          <w:rFonts w:ascii="Times New Roman" w:hAnsi="Times New Roman" w:cs="Times New Roman"/>
          <w:sz w:val="24"/>
          <w:szCs w:val="24"/>
        </w:rPr>
      </w:pPr>
      <w:r w:rsidRPr="00E600DC">
        <w:rPr>
          <w:rFonts w:ascii="Times New Roman" w:hAnsi="Times New Roman" w:cs="Times New Roman"/>
          <w:sz w:val="24"/>
          <w:szCs w:val="24"/>
        </w:rPr>
        <w:t>К заявке прилагаются следующие документы:</w:t>
      </w:r>
    </w:p>
    <w:p w14:paraId="3C22708F" w14:textId="621F67E8" w:rsidR="00E600DC" w:rsidRDefault="00365971" w:rsidP="005F2A8E">
      <w:pPr>
        <w:pStyle w:val="ConsPlusNormal"/>
        <w:tabs>
          <w:tab w:val="left" w:pos="709"/>
        </w:tabs>
        <w:ind w:firstLine="680"/>
        <w:contextualSpacing/>
        <w:jc w:val="both"/>
        <w:rPr>
          <w:rFonts w:ascii="Times New Roman" w:hAnsi="Times New Roman" w:cs="Times New Roman"/>
          <w:sz w:val="24"/>
          <w:szCs w:val="24"/>
        </w:rPr>
      </w:pPr>
      <w:r w:rsidRPr="00E600DC">
        <w:rPr>
          <w:rFonts w:ascii="Times New Roman" w:hAnsi="Times New Roman" w:cs="Times New Roman"/>
          <w:sz w:val="24"/>
          <w:szCs w:val="24"/>
        </w:rPr>
        <w:t xml:space="preserve">1) </w:t>
      </w:r>
      <w:hyperlink w:anchor="P130">
        <w:r w:rsidRPr="004833FF">
          <w:rPr>
            <w:rFonts w:ascii="Times New Roman" w:hAnsi="Times New Roman" w:cs="Times New Roman"/>
            <w:sz w:val="24"/>
            <w:szCs w:val="24"/>
          </w:rPr>
          <w:t>описание</w:t>
        </w:r>
      </w:hyperlink>
      <w:r w:rsidRPr="004833FF">
        <w:rPr>
          <w:rFonts w:ascii="Times New Roman" w:hAnsi="Times New Roman" w:cs="Times New Roman"/>
          <w:sz w:val="24"/>
          <w:szCs w:val="24"/>
        </w:rPr>
        <w:t xml:space="preserve"> </w:t>
      </w:r>
      <w:r w:rsidRPr="00E600DC">
        <w:rPr>
          <w:rFonts w:ascii="Times New Roman" w:hAnsi="Times New Roman" w:cs="Times New Roman"/>
          <w:sz w:val="24"/>
          <w:szCs w:val="24"/>
        </w:rPr>
        <w:t>инициативного проекта по типовой форме;</w:t>
      </w:r>
    </w:p>
    <w:p w14:paraId="1044EF8D" w14:textId="69BCEF11" w:rsidR="00E600DC" w:rsidRDefault="00365971" w:rsidP="005F2A8E">
      <w:pPr>
        <w:pStyle w:val="ConsPlusNormal"/>
        <w:ind w:firstLine="680"/>
        <w:contextualSpacing/>
        <w:jc w:val="both"/>
        <w:rPr>
          <w:rFonts w:ascii="Times New Roman" w:hAnsi="Times New Roman" w:cs="Times New Roman"/>
          <w:sz w:val="24"/>
          <w:szCs w:val="24"/>
        </w:rPr>
      </w:pPr>
      <w:r w:rsidRPr="00E600DC">
        <w:rPr>
          <w:rFonts w:ascii="Times New Roman" w:hAnsi="Times New Roman" w:cs="Times New Roman"/>
          <w:sz w:val="24"/>
          <w:szCs w:val="24"/>
        </w:rPr>
        <w:t>2) протокол заседания муниципальной комиссии по отбору инициативных проектов, сформированной в соответствии с</w:t>
      </w:r>
      <w:r w:rsidR="004833FF">
        <w:rPr>
          <w:rFonts w:ascii="Times New Roman" w:hAnsi="Times New Roman" w:cs="Times New Roman"/>
          <w:sz w:val="24"/>
          <w:szCs w:val="24"/>
        </w:rPr>
        <w:t xml:space="preserve"> </w:t>
      </w:r>
      <w:r w:rsidRPr="00E600DC">
        <w:rPr>
          <w:rFonts w:ascii="Times New Roman" w:hAnsi="Times New Roman" w:cs="Times New Roman"/>
          <w:sz w:val="24"/>
          <w:szCs w:val="24"/>
        </w:rPr>
        <w:t>Федеральн</w:t>
      </w:r>
      <w:r w:rsidR="008D7EED">
        <w:rPr>
          <w:rFonts w:ascii="Times New Roman" w:hAnsi="Times New Roman" w:cs="Times New Roman"/>
          <w:sz w:val="24"/>
          <w:szCs w:val="24"/>
        </w:rPr>
        <w:t>ым</w:t>
      </w:r>
      <w:r w:rsidRPr="00E600DC">
        <w:rPr>
          <w:rFonts w:ascii="Times New Roman" w:hAnsi="Times New Roman" w:cs="Times New Roman"/>
          <w:sz w:val="24"/>
          <w:szCs w:val="24"/>
        </w:rPr>
        <w:t xml:space="preserve"> закон</w:t>
      </w:r>
      <w:r w:rsidR="008D7EED">
        <w:rPr>
          <w:rFonts w:ascii="Times New Roman" w:hAnsi="Times New Roman" w:cs="Times New Roman"/>
          <w:sz w:val="24"/>
          <w:szCs w:val="24"/>
        </w:rPr>
        <w:t>ом</w:t>
      </w:r>
      <w:r w:rsidRPr="00E600DC">
        <w:rPr>
          <w:rFonts w:ascii="Times New Roman" w:hAnsi="Times New Roman" w:cs="Times New Roman"/>
          <w:sz w:val="24"/>
          <w:szCs w:val="24"/>
        </w:rPr>
        <w:t xml:space="preserve"> </w:t>
      </w:r>
      <w:r w:rsidR="008D7EED">
        <w:rPr>
          <w:rFonts w:ascii="Times New Roman" w:hAnsi="Times New Roman" w:cs="Times New Roman"/>
          <w:sz w:val="24"/>
          <w:szCs w:val="24"/>
        </w:rPr>
        <w:t>«</w:t>
      </w:r>
      <w:r w:rsidRPr="00E600DC">
        <w:rPr>
          <w:rFonts w:ascii="Times New Roman" w:hAnsi="Times New Roman" w:cs="Times New Roman"/>
          <w:sz w:val="24"/>
          <w:szCs w:val="24"/>
        </w:rPr>
        <w:t>Об общих принципах организации местного самоуправления в Российской Федерации</w:t>
      </w:r>
      <w:r w:rsidR="008D7EED">
        <w:rPr>
          <w:rFonts w:ascii="Times New Roman" w:hAnsi="Times New Roman" w:cs="Times New Roman"/>
          <w:sz w:val="24"/>
          <w:szCs w:val="24"/>
        </w:rPr>
        <w:t>»</w:t>
      </w:r>
      <w:r w:rsidRPr="00E600DC">
        <w:rPr>
          <w:rFonts w:ascii="Times New Roman" w:hAnsi="Times New Roman" w:cs="Times New Roman"/>
          <w:sz w:val="24"/>
          <w:szCs w:val="24"/>
        </w:rPr>
        <w:t>;</w:t>
      </w:r>
    </w:p>
    <w:p w14:paraId="3FA6A048" w14:textId="3436398F" w:rsidR="00365971" w:rsidRPr="00E600DC" w:rsidRDefault="00365971" w:rsidP="005F2A8E">
      <w:pPr>
        <w:pStyle w:val="ConsPlusNormal"/>
        <w:ind w:firstLine="680"/>
        <w:contextualSpacing/>
        <w:jc w:val="both"/>
        <w:rPr>
          <w:rFonts w:ascii="Times New Roman" w:hAnsi="Times New Roman" w:cs="Times New Roman"/>
          <w:sz w:val="24"/>
          <w:szCs w:val="24"/>
        </w:rPr>
      </w:pPr>
      <w:r w:rsidRPr="00E600DC">
        <w:rPr>
          <w:rFonts w:ascii="Times New Roman" w:hAnsi="Times New Roman" w:cs="Times New Roman"/>
          <w:sz w:val="24"/>
          <w:szCs w:val="24"/>
        </w:rPr>
        <w:t>3) протокол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проведенного в соответствующем муниципальном образовании, и реестр подписей, подтверждающих общественную значимость инициативного проекта, а также фото- и видеофиксацию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(при наличии).</w:t>
      </w:r>
    </w:p>
    <w:p w14:paraId="765FBC80" w14:textId="77777777" w:rsidR="00E600DC"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t>Реестр подписей должен содержать наименование инициативного проекта, дату проведения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фамилию, имя, отчество гражданина, согласие (несогласие) на финансовое участие в реализации инициативного проекта в размере установленной суммы для такого финансового участия, подпись;</w:t>
      </w:r>
    </w:p>
    <w:p w14:paraId="51CF6C3E" w14:textId="77777777" w:rsidR="00365971" w:rsidRPr="00E600DC"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lastRenderedPageBreak/>
        <w:t>4) результаты опроса граждан и (или) подписные листы, подтверждающие поддержку инициативного проекта жителями муниципального образования или его части (в случае проведения опроса граждан, сбора их подписей);</w:t>
      </w:r>
    </w:p>
    <w:p w14:paraId="1D78562D" w14:textId="77777777" w:rsidR="00365971" w:rsidRPr="00E600DC"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t>5) для инициативных проектов, реализуемых на дворовых территориях, - копии протоколов общих собраний собственников помещений в каждом многоквартирном доме с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
    <w:p w14:paraId="2C8EB30C" w14:textId="77777777" w:rsidR="00365971" w:rsidRPr="00E600DC"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t>а)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инициативного проекта;</w:t>
      </w:r>
    </w:p>
    <w:p w14:paraId="79779DC3" w14:textId="77777777" w:rsidR="00365971" w:rsidRPr="00E600DC"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t>б) обязательство по осуществлению содержания оборудования, иных объектов, установленных на дворовой территории в результате реализации инициативного проекта;</w:t>
      </w:r>
    </w:p>
    <w:p w14:paraId="7CEC29D6" w14:textId="77777777" w:rsidR="00365971" w:rsidRPr="00E600DC"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t>6)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 (или) руководителем финансового органа соответствующего муниципального образования;</w:t>
      </w:r>
    </w:p>
    <w:p w14:paraId="0B0DFB72" w14:textId="77777777" w:rsidR="00365971" w:rsidRPr="00E600DC"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t>7) гарантийные письма:</w:t>
      </w:r>
    </w:p>
    <w:p w14:paraId="3273EBE7" w14:textId="77777777" w:rsidR="00365971" w:rsidRPr="00E600DC"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t>а) от местной администрации муниципального образования о включении в решение о местном бюджете бюджетных ассигнований на реализацию инициативного проекта, в том числе с учетом объемов инициативных платежей и (или) иных межбюджетных трансфертов, предоставляемых бюджету муниципального образования из республиканского бюджета Республики Коми на софинансирование инициативного проекта, за подписью главы соответствующего муниципального образования или главы (руководителя) местной администрации соответствующего муниципального образования, либо лица, им уполномоченного;</w:t>
      </w:r>
    </w:p>
    <w:p w14:paraId="242DCC32" w14:textId="77777777" w:rsidR="00365971" w:rsidRDefault="00365971" w:rsidP="005F2A8E">
      <w:pPr>
        <w:spacing w:after="1" w:line="240" w:lineRule="auto"/>
        <w:ind w:firstLine="680"/>
        <w:jc w:val="both"/>
        <w:rPr>
          <w:rFonts w:ascii="Times New Roman" w:hAnsi="Times New Roman" w:cs="Times New Roman"/>
          <w:sz w:val="24"/>
          <w:szCs w:val="24"/>
        </w:rPr>
      </w:pPr>
      <w:r w:rsidRPr="00E600DC">
        <w:rPr>
          <w:rFonts w:ascii="Times New Roman" w:hAnsi="Times New Roman" w:cs="Times New Roman"/>
          <w:sz w:val="24"/>
          <w:szCs w:val="24"/>
        </w:rPr>
        <w:t>б) от юридических лиц,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(в случае указания в описании инициативного проекта планируемого участия юридических лиц, индивидуальных предпринимателей в реализации инициативного проекта в финансовой и (или) нефинансовой форме).</w:t>
      </w:r>
    </w:p>
    <w:p w14:paraId="0BFF5463" w14:textId="77777777" w:rsidR="004833FF" w:rsidRPr="00E600DC" w:rsidRDefault="004833FF" w:rsidP="005F2A8E">
      <w:pPr>
        <w:spacing w:after="1" w:line="240" w:lineRule="auto"/>
        <w:ind w:firstLine="680"/>
        <w:jc w:val="both"/>
        <w:rPr>
          <w:rFonts w:ascii="Times New Roman" w:hAnsi="Times New Roman" w:cs="Times New Roman"/>
          <w:sz w:val="24"/>
          <w:szCs w:val="24"/>
        </w:rPr>
      </w:pPr>
    </w:p>
    <w:p w14:paraId="5F0B64CC" w14:textId="662C507D" w:rsidR="00603BAB" w:rsidRPr="005F2A8E" w:rsidRDefault="00365971" w:rsidP="005F2A8E">
      <w:pPr>
        <w:spacing w:after="1" w:line="240" w:lineRule="auto"/>
        <w:ind w:firstLine="540"/>
        <w:jc w:val="both"/>
        <w:rPr>
          <w:rFonts w:ascii="Times New Roman" w:hAnsi="Times New Roman" w:cs="Times New Roman"/>
          <w:sz w:val="24"/>
          <w:szCs w:val="24"/>
        </w:rPr>
      </w:pPr>
      <w:r w:rsidRPr="00E600DC">
        <w:rPr>
          <w:rFonts w:ascii="Times New Roman" w:hAnsi="Times New Roman" w:cs="Times New Roman"/>
          <w:sz w:val="24"/>
          <w:szCs w:val="24"/>
        </w:rPr>
        <w:t>По каждому инициативному проекту составляется отдельная заявка.</w:t>
      </w:r>
    </w:p>
    <w:sectPr w:rsidR="00603BAB" w:rsidRPr="005F2A8E" w:rsidSect="005F2A8E">
      <w:pgSz w:w="11906" w:h="16838"/>
      <w:pgMar w:top="1134"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4739"/>
    <w:rsid w:val="00020A1E"/>
    <w:rsid w:val="00086659"/>
    <w:rsid w:val="000B7F14"/>
    <w:rsid w:val="000C711B"/>
    <w:rsid w:val="000D2B6D"/>
    <w:rsid w:val="000E13AA"/>
    <w:rsid w:val="001001C1"/>
    <w:rsid w:val="00117CEA"/>
    <w:rsid w:val="001269A7"/>
    <w:rsid w:val="00141725"/>
    <w:rsid w:val="001449B4"/>
    <w:rsid w:val="00235591"/>
    <w:rsid w:val="002A4B3C"/>
    <w:rsid w:val="002B5EAC"/>
    <w:rsid w:val="002C437A"/>
    <w:rsid w:val="002C5A41"/>
    <w:rsid w:val="002C6672"/>
    <w:rsid w:val="002F1327"/>
    <w:rsid w:val="00365971"/>
    <w:rsid w:val="00386302"/>
    <w:rsid w:val="003D34C8"/>
    <w:rsid w:val="00430AB1"/>
    <w:rsid w:val="00444410"/>
    <w:rsid w:val="004833FF"/>
    <w:rsid w:val="004C280F"/>
    <w:rsid w:val="00525FE4"/>
    <w:rsid w:val="00540888"/>
    <w:rsid w:val="00544739"/>
    <w:rsid w:val="00556D08"/>
    <w:rsid w:val="005573EB"/>
    <w:rsid w:val="005B7007"/>
    <w:rsid w:val="005D495D"/>
    <w:rsid w:val="005F2A8E"/>
    <w:rsid w:val="00603BAB"/>
    <w:rsid w:val="00645C53"/>
    <w:rsid w:val="006D2A51"/>
    <w:rsid w:val="00717790"/>
    <w:rsid w:val="00727463"/>
    <w:rsid w:val="00742925"/>
    <w:rsid w:val="00793E85"/>
    <w:rsid w:val="007C77FC"/>
    <w:rsid w:val="007D19A9"/>
    <w:rsid w:val="007F0F30"/>
    <w:rsid w:val="00813C41"/>
    <w:rsid w:val="00822D08"/>
    <w:rsid w:val="00825F3C"/>
    <w:rsid w:val="0084582F"/>
    <w:rsid w:val="00845C1E"/>
    <w:rsid w:val="008C6A57"/>
    <w:rsid w:val="008D76FD"/>
    <w:rsid w:val="008D7EED"/>
    <w:rsid w:val="009003EB"/>
    <w:rsid w:val="00952498"/>
    <w:rsid w:val="009644B2"/>
    <w:rsid w:val="00966722"/>
    <w:rsid w:val="009701BE"/>
    <w:rsid w:val="0099229B"/>
    <w:rsid w:val="009A7829"/>
    <w:rsid w:val="009B594C"/>
    <w:rsid w:val="009D38B1"/>
    <w:rsid w:val="00A36F51"/>
    <w:rsid w:val="00A61019"/>
    <w:rsid w:val="00A61BE0"/>
    <w:rsid w:val="00A925D8"/>
    <w:rsid w:val="00AF4F07"/>
    <w:rsid w:val="00B25274"/>
    <w:rsid w:val="00B47E1C"/>
    <w:rsid w:val="00C00CC9"/>
    <w:rsid w:val="00C03F2D"/>
    <w:rsid w:val="00C23508"/>
    <w:rsid w:val="00C43E56"/>
    <w:rsid w:val="00C525EC"/>
    <w:rsid w:val="00C64E2C"/>
    <w:rsid w:val="00CA08D4"/>
    <w:rsid w:val="00D15B86"/>
    <w:rsid w:val="00D2660E"/>
    <w:rsid w:val="00D42BE9"/>
    <w:rsid w:val="00D56F1F"/>
    <w:rsid w:val="00DA6708"/>
    <w:rsid w:val="00DB418F"/>
    <w:rsid w:val="00DB47FC"/>
    <w:rsid w:val="00DC0ECD"/>
    <w:rsid w:val="00DF75CF"/>
    <w:rsid w:val="00E0006F"/>
    <w:rsid w:val="00E26DBB"/>
    <w:rsid w:val="00E27DC3"/>
    <w:rsid w:val="00E43AEE"/>
    <w:rsid w:val="00E452F7"/>
    <w:rsid w:val="00E53E5A"/>
    <w:rsid w:val="00E600DC"/>
    <w:rsid w:val="00EE52E1"/>
    <w:rsid w:val="00F56479"/>
    <w:rsid w:val="00F8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6B2A"/>
  <w15:docId w15:val="{8E9EB509-D313-48D1-B736-3FF6032C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F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739"/>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3">
    <w:name w:val="Hyperlink"/>
    <w:uiPriority w:val="99"/>
    <w:rsid w:val="00603BAB"/>
    <w:rPr>
      <w:color w:val="0000FF"/>
      <w:u w:val="single"/>
    </w:rPr>
  </w:style>
  <w:style w:type="paragraph" w:customStyle="1" w:styleId="ConsPlusNonformat">
    <w:name w:val="ConsPlusNonformat"/>
    <w:qFormat/>
    <w:rsid w:val="008C6A57"/>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llowtextselection">
    <w:name w:val="allowtextselection"/>
    <w:basedOn w:val="a0"/>
    <w:rsid w:val="009A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7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v.novikova@vorkuta.rkomi.ru" TargetMode="External"/><Relationship Id="rId5" Type="http://schemas.openxmlformats.org/officeDocument/2006/relationships/hyperlink" Target="mailto:opeka_vorku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CBD69-3909-4613-9AB6-7C8A2523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Biochino.NS</dc:creator>
  <cp:keywords/>
  <dc:description/>
  <cp:lastModifiedBy>User</cp:lastModifiedBy>
  <cp:revision>50</cp:revision>
  <dcterms:created xsi:type="dcterms:W3CDTF">2018-03-29T09:21:00Z</dcterms:created>
  <dcterms:modified xsi:type="dcterms:W3CDTF">2025-01-15T09:26:00Z</dcterms:modified>
</cp:coreProperties>
</file>