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08" w:rsidRPr="00F933B0" w:rsidRDefault="00AA7B08" w:rsidP="00AA7B08">
      <w:pPr>
        <w:pStyle w:val="ConsPlusTitle"/>
        <w:tabs>
          <w:tab w:val="left" w:pos="1134"/>
          <w:tab w:val="left" w:pos="1276"/>
          <w:tab w:val="left" w:pos="1418"/>
        </w:tabs>
        <w:jc w:val="center"/>
        <w:outlineLvl w:val="2"/>
        <w:rPr>
          <w:sz w:val="24"/>
          <w:szCs w:val="24"/>
        </w:rPr>
      </w:pPr>
      <w:r w:rsidRPr="00F933B0">
        <w:rPr>
          <w:sz w:val="24"/>
          <w:szCs w:val="24"/>
        </w:rPr>
        <w:t>Требования к помещениям, в которых предоставляются</w:t>
      </w:r>
    </w:p>
    <w:p w:rsidR="00AA7B08" w:rsidRDefault="00AA7B08" w:rsidP="00AA7B08">
      <w:pPr>
        <w:pStyle w:val="ConsPlusTitle"/>
        <w:tabs>
          <w:tab w:val="left" w:pos="1134"/>
          <w:tab w:val="left" w:pos="1276"/>
          <w:tab w:val="left" w:pos="141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Pr="00F933B0">
        <w:rPr>
          <w:sz w:val="24"/>
          <w:szCs w:val="24"/>
        </w:rPr>
        <w:t>униципальные услуги</w:t>
      </w:r>
    </w:p>
    <w:p w:rsidR="00AA7B08" w:rsidRPr="00F933B0" w:rsidRDefault="00AA7B08" w:rsidP="00AA7B08">
      <w:pPr>
        <w:pStyle w:val="ConsPlusTitle"/>
        <w:tabs>
          <w:tab w:val="left" w:pos="1134"/>
          <w:tab w:val="left" w:pos="1276"/>
          <w:tab w:val="left" w:pos="1418"/>
        </w:tabs>
        <w:jc w:val="center"/>
        <w:rPr>
          <w:sz w:val="24"/>
          <w:szCs w:val="24"/>
        </w:rPr>
      </w:pPr>
    </w:p>
    <w:p w:rsidR="00AA7B08" w:rsidRPr="003D75AB" w:rsidRDefault="00AA7B08" w:rsidP="00AA7B0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color w:val="auto"/>
          <w:kern w:val="0"/>
          <w:lang w:val="ru-RU" w:eastAsia="ru-RU"/>
        </w:rPr>
      </w:pPr>
      <w:bookmarkStart w:id="0" w:name="_GoBack"/>
      <w:bookmarkEnd w:id="0"/>
      <w:r w:rsidRPr="003D75AB">
        <w:rPr>
          <w:rFonts w:cs="Times New Roman"/>
          <w:color w:val="auto"/>
          <w:kern w:val="0"/>
          <w:lang w:val="ru-RU" w:eastAsia="ru-RU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запросам муниципальной услуги.</w:t>
      </w:r>
    </w:p>
    <w:p w:rsidR="00AA7B08" w:rsidRPr="003D75AB" w:rsidRDefault="00AA7B08" w:rsidP="00AA7B0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color w:val="auto"/>
          <w:kern w:val="0"/>
          <w:lang w:val="ru-RU" w:eastAsia="ru-RU"/>
        </w:rPr>
      </w:pPr>
      <w:r w:rsidRPr="003D75AB">
        <w:rPr>
          <w:rFonts w:cs="Times New Roman"/>
          <w:color w:val="auto"/>
          <w:kern w:val="0"/>
          <w:lang w:val="ru-RU" w:eastAsia="ru-RU"/>
        </w:rPr>
        <w:t>Здание (помещение) Администрации, МФЦ оборудуется информационной табличкой (вывеской) с указанием полного наименования.</w:t>
      </w:r>
    </w:p>
    <w:p w:rsidR="00AA7B08" w:rsidRPr="003D75AB" w:rsidRDefault="00AA7B08" w:rsidP="00AA7B08">
      <w:pPr>
        <w:widowControl/>
        <w:autoSpaceDE w:val="0"/>
        <w:adjustRightInd w:val="0"/>
        <w:ind w:firstLine="709"/>
        <w:jc w:val="both"/>
        <w:textAlignment w:val="auto"/>
        <w:rPr>
          <w:lang w:val="ru-RU"/>
        </w:rPr>
      </w:pPr>
      <w:r w:rsidRPr="003D75AB">
        <w:rPr>
          <w:lang w:val="ru-RU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AA7B08" w:rsidRPr="003D75AB" w:rsidRDefault="00AA7B08" w:rsidP="00AA7B0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color w:val="auto"/>
          <w:kern w:val="0"/>
          <w:lang w:val="ru-RU" w:eastAsia="ru-RU"/>
        </w:rPr>
      </w:pPr>
      <w:r w:rsidRPr="003D75AB">
        <w:rPr>
          <w:rFonts w:cs="Times New Roman"/>
          <w:color w:val="auto"/>
          <w:kern w:val="0"/>
          <w:lang w:val="ru-RU" w:eastAsia="ru-RU"/>
        </w:rPr>
        <w:t>1) 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AA7B08" w:rsidRPr="003D75AB" w:rsidRDefault="00AA7B08" w:rsidP="00AA7B0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color w:val="auto"/>
          <w:kern w:val="0"/>
          <w:lang w:val="ru-RU" w:eastAsia="ru-RU"/>
        </w:rPr>
      </w:pPr>
      <w:r w:rsidRPr="003D75AB">
        <w:rPr>
          <w:rFonts w:cs="Times New Roman"/>
          <w:color w:val="auto"/>
          <w:kern w:val="0"/>
          <w:lang w:val="ru-RU" w:eastAsia="ru-RU"/>
        </w:rPr>
        <w:t>2)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A7B08" w:rsidRPr="003D75AB" w:rsidRDefault="00AA7B08" w:rsidP="00AA7B0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color w:val="auto"/>
          <w:kern w:val="0"/>
          <w:lang w:val="ru-RU" w:eastAsia="ru-RU"/>
        </w:rPr>
      </w:pPr>
      <w:r w:rsidRPr="003D75AB">
        <w:rPr>
          <w:rFonts w:cs="Times New Roman"/>
          <w:color w:val="auto"/>
          <w:kern w:val="0"/>
          <w:lang w:val="ru-RU" w:eastAsia="ru-RU"/>
        </w:rPr>
        <w:t>3)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AA7B08" w:rsidRPr="003D75AB" w:rsidRDefault="00AA7B08" w:rsidP="00AA7B0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color w:val="auto"/>
          <w:kern w:val="0"/>
          <w:lang w:val="ru-RU" w:eastAsia="ru-RU"/>
        </w:rPr>
      </w:pPr>
      <w:r w:rsidRPr="003D75AB">
        <w:rPr>
          <w:rFonts w:cs="Times New Roman"/>
          <w:color w:val="auto"/>
          <w:kern w:val="0"/>
          <w:lang w:val="ru-RU" w:eastAsia="ru-RU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AA7B08" w:rsidRPr="003D75AB" w:rsidRDefault="00AA7B08" w:rsidP="00AA7B0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color w:val="auto"/>
          <w:kern w:val="0"/>
          <w:lang w:val="ru-RU" w:eastAsia="ru-RU"/>
        </w:rPr>
      </w:pPr>
      <w:r w:rsidRPr="003D75AB">
        <w:rPr>
          <w:rFonts w:cs="Times New Roman"/>
          <w:color w:val="auto"/>
          <w:kern w:val="0"/>
          <w:lang w:val="ru-RU" w:eastAsia="ru-RU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A7B08" w:rsidRPr="003D75AB" w:rsidRDefault="00AA7B08" w:rsidP="00AA7B0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color w:val="auto"/>
          <w:kern w:val="0"/>
          <w:lang w:val="ru-RU" w:eastAsia="ru-RU"/>
        </w:rPr>
      </w:pPr>
      <w:r w:rsidRPr="003D75AB">
        <w:rPr>
          <w:rFonts w:cs="Times New Roman"/>
          <w:color w:val="auto"/>
          <w:kern w:val="0"/>
          <w:lang w:val="ru-RU" w:eastAsia="ru-RU"/>
        </w:rPr>
        <w:t xml:space="preserve">6) допуск </w:t>
      </w:r>
      <w:proofErr w:type="spellStart"/>
      <w:r w:rsidRPr="003D75AB">
        <w:rPr>
          <w:rFonts w:cs="Times New Roman"/>
          <w:color w:val="auto"/>
          <w:kern w:val="0"/>
          <w:lang w:val="ru-RU" w:eastAsia="ru-RU"/>
        </w:rPr>
        <w:t>сурдопереводчика</w:t>
      </w:r>
      <w:proofErr w:type="spellEnd"/>
      <w:r w:rsidRPr="003D75AB">
        <w:rPr>
          <w:rFonts w:cs="Times New Roman"/>
          <w:color w:val="auto"/>
          <w:kern w:val="0"/>
          <w:lang w:val="ru-RU" w:eastAsia="ru-RU"/>
        </w:rPr>
        <w:t xml:space="preserve"> и </w:t>
      </w:r>
      <w:proofErr w:type="spellStart"/>
      <w:r w:rsidRPr="003D75AB">
        <w:rPr>
          <w:rFonts w:cs="Times New Roman"/>
          <w:color w:val="auto"/>
          <w:kern w:val="0"/>
          <w:lang w:val="ru-RU" w:eastAsia="ru-RU"/>
        </w:rPr>
        <w:t>тифлосурдопереводчика</w:t>
      </w:r>
      <w:proofErr w:type="spellEnd"/>
      <w:r w:rsidRPr="003D75AB">
        <w:rPr>
          <w:rFonts w:cs="Times New Roman"/>
          <w:color w:val="auto"/>
          <w:kern w:val="0"/>
          <w:lang w:val="ru-RU" w:eastAsia="ru-RU"/>
        </w:rPr>
        <w:t>;</w:t>
      </w:r>
    </w:p>
    <w:p w:rsidR="00AA7B08" w:rsidRPr="003D75AB" w:rsidRDefault="00AA7B08" w:rsidP="00AA7B0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color w:val="auto"/>
          <w:kern w:val="0"/>
          <w:lang w:val="ru-RU" w:eastAsia="ru-RU"/>
        </w:rPr>
      </w:pPr>
      <w:proofErr w:type="gramStart"/>
      <w:r w:rsidRPr="003D75AB">
        <w:rPr>
          <w:rFonts w:cs="Times New Roman"/>
          <w:color w:val="auto"/>
          <w:kern w:val="0"/>
          <w:lang w:val="ru-RU" w:eastAsia="ru-RU"/>
        </w:rPr>
        <w:t>7) допуск собаки-проводника на объекты (здания, помещения), в которых предоставляются услуги,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AA7B08" w:rsidRPr="003D75AB" w:rsidRDefault="00AA7B08" w:rsidP="00AA7B0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color w:val="auto"/>
          <w:kern w:val="0"/>
          <w:lang w:val="ru-RU" w:eastAsia="ru-RU"/>
        </w:rPr>
      </w:pPr>
      <w:r w:rsidRPr="003D75AB">
        <w:rPr>
          <w:rFonts w:cs="Times New Roman"/>
          <w:color w:val="auto"/>
          <w:kern w:val="0"/>
          <w:lang w:val="ru-RU" w:eastAsia="ru-RU"/>
        </w:rPr>
        <w:t>8) оказание инвалидам помощи в преодолении барьеров, мешающих получению ими услуг наравне с другими лицами.</w:t>
      </w:r>
    </w:p>
    <w:p w:rsidR="00AA7B08" w:rsidRPr="003D75AB" w:rsidRDefault="00AA7B08" w:rsidP="00AA7B0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color w:val="auto"/>
          <w:kern w:val="0"/>
          <w:lang w:val="ru-RU" w:eastAsia="ru-RU"/>
        </w:rPr>
      </w:pPr>
      <w:r w:rsidRPr="003D75AB">
        <w:rPr>
          <w:rFonts w:cs="Times New Roman"/>
          <w:color w:val="auto"/>
          <w:kern w:val="0"/>
          <w:lang w:val="ru-RU" w:eastAsia="ru-RU"/>
        </w:rPr>
        <w:t>Места ожидания в очереди на предоставление или получение документов, а также места для заполнения документов оборудуются стульями, столами (стойками) и обеспечиваются образцами заполнения документов, канцелярскими принадлежностями.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AA7B08" w:rsidRPr="003D75AB" w:rsidRDefault="00AA7B08" w:rsidP="00AA7B0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color w:val="auto"/>
          <w:kern w:val="0"/>
          <w:lang w:val="ru-RU" w:eastAsia="ru-RU"/>
        </w:rPr>
      </w:pPr>
      <w:r w:rsidRPr="003D75AB">
        <w:rPr>
          <w:rFonts w:cs="Times New Roman"/>
          <w:color w:val="auto"/>
          <w:kern w:val="0"/>
          <w:lang w:val="ru-RU" w:eastAsia="ru-RU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p w:rsidR="00AA7B08" w:rsidRPr="00874E9D" w:rsidRDefault="00AA7B08" w:rsidP="00AA7B08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color w:val="auto"/>
          <w:kern w:val="0"/>
          <w:lang w:val="ru-RU" w:eastAsia="ru-RU"/>
        </w:rPr>
      </w:pPr>
      <w:r w:rsidRPr="003D75AB">
        <w:rPr>
          <w:rFonts w:cs="Times New Roman"/>
          <w:color w:val="auto"/>
          <w:kern w:val="0"/>
          <w:lang w:val="ru-RU" w:eastAsia="ru-RU"/>
        </w:rPr>
        <w:t xml:space="preserve">Требования к помещениям МФЦ определены </w:t>
      </w:r>
      <w:hyperlink r:id="rId5" w:history="1">
        <w:r w:rsidRPr="003D75AB">
          <w:rPr>
            <w:rFonts w:cs="Times New Roman"/>
            <w:color w:val="0000FF"/>
            <w:kern w:val="0"/>
            <w:lang w:val="ru-RU" w:eastAsia="ru-RU"/>
          </w:rPr>
          <w:t>Правилами</w:t>
        </w:r>
      </w:hyperlink>
      <w:r w:rsidRPr="003D75AB">
        <w:rPr>
          <w:rFonts w:cs="Times New Roman"/>
          <w:color w:val="auto"/>
          <w:kern w:val="0"/>
          <w:lang w:val="ru-RU" w:eastAsia="ru-RU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</w:t>
      </w:r>
      <w:r>
        <w:rPr>
          <w:rFonts w:cs="Times New Roman"/>
          <w:color w:val="auto"/>
          <w:kern w:val="0"/>
          <w:lang w:val="ru-RU" w:eastAsia="ru-RU"/>
        </w:rPr>
        <w:t xml:space="preserve">       </w:t>
      </w:r>
      <w:r w:rsidRPr="003D75AB">
        <w:rPr>
          <w:rFonts w:cs="Times New Roman"/>
          <w:color w:val="auto"/>
          <w:kern w:val="0"/>
          <w:lang w:val="ru-RU" w:eastAsia="ru-RU"/>
        </w:rPr>
        <w:t xml:space="preserve"> </w:t>
      </w:r>
      <w:r>
        <w:rPr>
          <w:rFonts w:cs="Times New Roman"/>
          <w:color w:val="auto"/>
          <w:kern w:val="0"/>
          <w:lang w:val="ru-RU" w:eastAsia="ru-RU"/>
        </w:rPr>
        <w:t>№</w:t>
      </w:r>
      <w:r w:rsidRPr="003D75AB">
        <w:rPr>
          <w:rFonts w:cs="Times New Roman"/>
          <w:color w:val="auto"/>
          <w:kern w:val="0"/>
          <w:lang w:val="ru-RU" w:eastAsia="ru-RU"/>
        </w:rPr>
        <w:t xml:space="preserve"> 1376.</w:t>
      </w:r>
    </w:p>
    <w:p w:rsidR="00BF1C5B" w:rsidRPr="00AA7B08" w:rsidRDefault="00BF1C5B">
      <w:pPr>
        <w:rPr>
          <w:lang w:val="ru-RU"/>
        </w:rPr>
      </w:pPr>
    </w:p>
    <w:sectPr w:rsidR="00BF1C5B" w:rsidRPr="00AA7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98"/>
    <w:rsid w:val="00AA7B08"/>
    <w:rsid w:val="00BF1C5B"/>
    <w:rsid w:val="00F1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7B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7B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7790&amp;dst=100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2025-03-14T13:05:00Z</dcterms:created>
  <dcterms:modified xsi:type="dcterms:W3CDTF">2025-03-14T13:05:00Z</dcterms:modified>
</cp:coreProperties>
</file>