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2A" w:rsidRDefault="0091602A">
      <w:pPr>
        <w:pStyle w:val="ConsPlusTitle"/>
        <w:jc w:val="center"/>
        <w:outlineLvl w:val="0"/>
      </w:pPr>
      <w:bookmarkStart w:id="0" w:name="_GoBack"/>
      <w:bookmarkEnd w:id="0"/>
      <w:r>
        <w:t>АДМИНИСТРАЦИЯ МУНИЦИПАЛЬНОГО ОБРАЗОВАНИЯ</w:t>
      </w:r>
    </w:p>
    <w:p w:rsidR="0091602A" w:rsidRDefault="0091602A">
      <w:pPr>
        <w:pStyle w:val="ConsPlusTitle"/>
        <w:jc w:val="center"/>
      </w:pPr>
      <w:r>
        <w:t>ГОРОДСКОГО ОКРУГА "ВОРКУТА"</w:t>
      </w:r>
    </w:p>
    <w:p w:rsidR="0091602A" w:rsidRDefault="0091602A">
      <w:pPr>
        <w:pStyle w:val="ConsPlusTitle"/>
        <w:jc w:val="center"/>
      </w:pPr>
    </w:p>
    <w:p w:rsidR="0091602A" w:rsidRDefault="0091602A">
      <w:pPr>
        <w:pStyle w:val="ConsPlusTitle"/>
        <w:jc w:val="center"/>
      </w:pPr>
      <w:r>
        <w:t>ПОСТАНОВЛЕНИЕ</w:t>
      </w:r>
    </w:p>
    <w:p w:rsidR="0091602A" w:rsidRDefault="0091602A">
      <w:pPr>
        <w:pStyle w:val="ConsPlusTitle"/>
        <w:jc w:val="center"/>
      </w:pPr>
      <w:r>
        <w:t>от 19 ноября 2018 г. N 1649</w:t>
      </w:r>
    </w:p>
    <w:p w:rsidR="0091602A" w:rsidRDefault="0091602A">
      <w:pPr>
        <w:pStyle w:val="ConsPlusTitle"/>
        <w:jc w:val="center"/>
      </w:pPr>
    </w:p>
    <w:p w:rsidR="0091602A" w:rsidRDefault="0091602A">
      <w:pPr>
        <w:pStyle w:val="ConsPlusTitle"/>
        <w:jc w:val="center"/>
      </w:pPr>
      <w:r>
        <w:t>ОБ УТВЕРЖДЕНИИ АДМИНИСТРАТИВНОГО РЕГЛАМЕНТА</w:t>
      </w:r>
    </w:p>
    <w:p w:rsidR="0091602A" w:rsidRDefault="0091602A">
      <w:pPr>
        <w:pStyle w:val="ConsPlusTitle"/>
        <w:jc w:val="center"/>
      </w:pPr>
      <w:r>
        <w:t>ПРЕДОСТАВЛЕНИЯ МУНИЦИПАЛЬНОЙ УСЛУГИ "ПРИЕМ ДЕТЕЙ</w:t>
      </w:r>
    </w:p>
    <w:p w:rsidR="0091602A" w:rsidRDefault="0091602A">
      <w:pPr>
        <w:pStyle w:val="ConsPlusTitle"/>
        <w:jc w:val="center"/>
      </w:pPr>
      <w:r>
        <w:t>В ОРГАНИЗАЦИИ ДОПОЛНИТЕЛЬНОГО ОБРАЗОВАНИЯ"</w:t>
      </w:r>
    </w:p>
    <w:p w:rsidR="0091602A" w:rsidRDefault="0091602A">
      <w:pPr>
        <w:pStyle w:val="ConsPlusNormal"/>
      </w:pPr>
    </w:p>
    <w:p w:rsidR="0091602A" w:rsidRDefault="0091602A">
      <w:pPr>
        <w:pStyle w:val="ConsPlusNormal"/>
        <w:ind w:firstLine="540"/>
        <w:jc w:val="both"/>
      </w:pPr>
      <w:r>
        <w:t xml:space="preserve">Руководствуясь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городского округа "Воркута", администрация муниципального образования городского округа "Воркута" постановляет:</w:t>
      </w:r>
    </w:p>
    <w:p w:rsidR="0091602A" w:rsidRDefault="0091602A">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предоставления муниципальной услуги "Прием детей в организации дополнительного образования" согласно приложению к настоящему постановлению.</w:t>
      </w:r>
    </w:p>
    <w:p w:rsidR="0091602A" w:rsidRDefault="0091602A">
      <w:pPr>
        <w:pStyle w:val="ConsPlusNormal"/>
        <w:spacing w:before="220"/>
        <w:ind w:firstLine="540"/>
        <w:jc w:val="both"/>
      </w:pPr>
      <w:r>
        <w:t>2. Уполномочить муниципальные общеобразовательные учреждения, подведомственные управлению образования администрации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91602A" w:rsidRDefault="0091602A">
      <w:pPr>
        <w:pStyle w:val="ConsPlusNormal"/>
        <w:spacing w:before="220"/>
        <w:ind w:firstLine="540"/>
        <w:jc w:val="both"/>
      </w:pPr>
      <w:r>
        <w:t xml:space="preserve">3. Признать утратившими силу постановления администрации муниципального образования городского округа "Воркута" от 02.09.2014 </w:t>
      </w:r>
      <w:hyperlink r:id="rId8">
        <w:r>
          <w:rPr>
            <w:color w:val="0000FF"/>
          </w:rPr>
          <w:t>N 1480</w:t>
        </w:r>
      </w:hyperlink>
      <w:r>
        <w:t xml:space="preserve"> "Об утверждении Административного регламента предоставления муниципальной услуги по приему детей в организации дополнительного образования", от 11.05.2016 </w:t>
      </w:r>
      <w:hyperlink r:id="rId9">
        <w:r>
          <w:rPr>
            <w:color w:val="0000FF"/>
          </w:rPr>
          <w:t>N 858</w:t>
        </w:r>
      </w:hyperlink>
      <w:r>
        <w:t xml:space="preserve"> "О внесении изменений в постановление администрации муниципального образования городского округа "Воркута" от 02.09.2014 N 1480 "Об утверждении Административного регламента предоставления муниципальной услуги по приему детей в организации дополнительного образования", от 11.07.2016 </w:t>
      </w:r>
      <w:hyperlink r:id="rId10">
        <w:r>
          <w:rPr>
            <w:color w:val="0000FF"/>
          </w:rPr>
          <w:t>N 1218</w:t>
        </w:r>
      </w:hyperlink>
      <w:r>
        <w:t xml:space="preserve"> "О внесении изменения в постановление администрации муниципального образования городского округа "Воркута" от 02.09.2014 N 1480 "Об утверждении Административного регламента предоставления муниципальной услуги "Прием детей в организации дополнительного образования", от 21.07.2017 </w:t>
      </w:r>
      <w:hyperlink r:id="rId11">
        <w:r>
          <w:rPr>
            <w:color w:val="0000FF"/>
          </w:rPr>
          <w:t>N 1190</w:t>
        </w:r>
      </w:hyperlink>
      <w:r>
        <w:t xml:space="preserve"> "О внесении изменений в постановление администрации муниципального образования городского округа "Воркута" от 02.09.2014 N 1480 "Об утверждении Административного регламента предоставления муниципальной услуги "Прием детей в организации дополнительного образования".</w:t>
      </w:r>
    </w:p>
    <w:p w:rsidR="0091602A" w:rsidRDefault="0091602A">
      <w:pPr>
        <w:pStyle w:val="ConsPlusNormal"/>
        <w:spacing w:before="220"/>
        <w:ind w:firstLine="540"/>
        <w:jc w:val="both"/>
      </w:pPr>
      <w:r>
        <w:t>4.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(http://www.воркута.рф).</w:t>
      </w:r>
    </w:p>
    <w:p w:rsidR="0091602A" w:rsidRDefault="0091602A">
      <w:pPr>
        <w:pStyle w:val="ConsPlusNormal"/>
        <w:spacing w:before="220"/>
        <w:ind w:firstLine="540"/>
        <w:jc w:val="both"/>
      </w:pPr>
      <w:r>
        <w:t>5. Контроль за исполнением настоящего постановления возложить на первого заместителя руководителя администрации муниципального образования городского округа "Воркута" С.Л.Чичерину.</w:t>
      </w:r>
    </w:p>
    <w:p w:rsidR="0091602A" w:rsidRDefault="0091602A">
      <w:pPr>
        <w:pStyle w:val="ConsPlusNormal"/>
      </w:pPr>
    </w:p>
    <w:p w:rsidR="0091602A" w:rsidRDefault="0091602A">
      <w:pPr>
        <w:pStyle w:val="ConsPlusNormal"/>
        <w:jc w:val="right"/>
      </w:pPr>
      <w:r>
        <w:t>Руководитель администрации</w:t>
      </w:r>
    </w:p>
    <w:p w:rsidR="0091602A" w:rsidRDefault="0091602A">
      <w:pPr>
        <w:pStyle w:val="ConsPlusNormal"/>
        <w:jc w:val="right"/>
      </w:pPr>
      <w:r>
        <w:t>городского округа</w:t>
      </w:r>
    </w:p>
    <w:p w:rsidR="0091602A" w:rsidRDefault="0091602A">
      <w:pPr>
        <w:pStyle w:val="ConsPlusNormal"/>
        <w:jc w:val="right"/>
      </w:pPr>
      <w:r>
        <w:t>"Воркута"</w:t>
      </w:r>
    </w:p>
    <w:p w:rsidR="0091602A" w:rsidRDefault="0091602A">
      <w:pPr>
        <w:pStyle w:val="ConsPlusNormal"/>
        <w:jc w:val="right"/>
      </w:pPr>
      <w:r>
        <w:t>И.ГУРЬЕВ</w:t>
      </w:r>
    </w:p>
    <w:p w:rsidR="0091602A" w:rsidRDefault="0091602A">
      <w:pPr>
        <w:pStyle w:val="ConsPlusNormal"/>
      </w:pPr>
    </w:p>
    <w:p w:rsidR="0091602A" w:rsidRDefault="0091602A">
      <w:pPr>
        <w:pStyle w:val="ConsPlusNormal"/>
      </w:pPr>
    </w:p>
    <w:p w:rsidR="0091602A" w:rsidRDefault="0091602A">
      <w:pPr>
        <w:pStyle w:val="ConsPlusNormal"/>
      </w:pPr>
    </w:p>
    <w:p w:rsidR="0091602A" w:rsidRDefault="0091602A">
      <w:pPr>
        <w:pStyle w:val="ConsPlusNormal"/>
      </w:pPr>
    </w:p>
    <w:p w:rsidR="0091602A" w:rsidRDefault="0091602A">
      <w:pPr>
        <w:pStyle w:val="ConsPlusNormal"/>
      </w:pPr>
    </w:p>
    <w:p w:rsidR="0091602A" w:rsidRDefault="0091602A">
      <w:pPr>
        <w:pStyle w:val="ConsPlusNormal"/>
        <w:jc w:val="right"/>
        <w:outlineLvl w:val="0"/>
      </w:pPr>
      <w:r>
        <w:t>Приложение</w:t>
      </w:r>
    </w:p>
    <w:p w:rsidR="0091602A" w:rsidRDefault="0091602A">
      <w:pPr>
        <w:pStyle w:val="ConsPlusNormal"/>
      </w:pPr>
    </w:p>
    <w:p w:rsidR="0091602A" w:rsidRDefault="0091602A">
      <w:pPr>
        <w:pStyle w:val="ConsPlusNormal"/>
        <w:jc w:val="right"/>
      </w:pPr>
      <w:r>
        <w:t>Утвержден</w:t>
      </w:r>
    </w:p>
    <w:p w:rsidR="0091602A" w:rsidRDefault="0091602A">
      <w:pPr>
        <w:pStyle w:val="ConsPlusNormal"/>
        <w:jc w:val="right"/>
      </w:pPr>
      <w:r>
        <w:t>Постановлением</w:t>
      </w:r>
    </w:p>
    <w:p w:rsidR="0091602A" w:rsidRDefault="0091602A">
      <w:pPr>
        <w:pStyle w:val="ConsPlusNormal"/>
        <w:jc w:val="right"/>
      </w:pPr>
      <w:r>
        <w:t>администрации городского округа</w:t>
      </w:r>
    </w:p>
    <w:p w:rsidR="0091602A" w:rsidRDefault="0091602A">
      <w:pPr>
        <w:pStyle w:val="ConsPlusNormal"/>
        <w:jc w:val="right"/>
      </w:pPr>
      <w:r>
        <w:t>"Воркута"</w:t>
      </w:r>
    </w:p>
    <w:p w:rsidR="0091602A" w:rsidRDefault="0091602A">
      <w:pPr>
        <w:pStyle w:val="ConsPlusNormal"/>
        <w:jc w:val="right"/>
      </w:pPr>
      <w:r>
        <w:t>от 19 ноября 2018 г. N 1649</w:t>
      </w:r>
    </w:p>
    <w:p w:rsidR="0091602A" w:rsidRDefault="0091602A">
      <w:pPr>
        <w:pStyle w:val="ConsPlusNormal"/>
      </w:pPr>
    </w:p>
    <w:p w:rsidR="0091602A" w:rsidRDefault="0091602A">
      <w:pPr>
        <w:pStyle w:val="ConsPlusTitle"/>
        <w:jc w:val="center"/>
      </w:pPr>
      <w:bookmarkStart w:id="1" w:name="P35"/>
      <w:bookmarkEnd w:id="1"/>
      <w:r>
        <w:t>АДМИНИСТРАТИВНЫЙ РЕГЛАМЕНТ</w:t>
      </w:r>
    </w:p>
    <w:p w:rsidR="0091602A" w:rsidRDefault="0091602A">
      <w:pPr>
        <w:pStyle w:val="ConsPlusTitle"/>
        <w:jc w:val="center"/>
      </w:pPr>
      <w:r>
        <w:t>ПРЕДОСТАВЛЕНИЯ МУНИЦИПАЛЬНОЙ УСЛУГИ "ПРИЕМ ДЕТЕЙ</w:t>
      </w:r>
    </w:p>
    <w:p w:rsidR="0091602A" w:rsidRDefault="0091602A">
      <w:pPr>
        <w:pStyle w:val="ConsPlusTitle"/>
        <w:jc w:val="center"/>
      </w:pPr>
      <w:r>
        <w:t>В ОРГАНИЗАЦИИ ДОПОЛНИТЕЛЬНОГО ОБРАЗОВАНИЯ"</w:t>
      </w:r>
    </w:p>
    <w:p w:rsidR="0091602A" w:rsidRDefault="0091602A">
      <w:pPr>
        <w:pStyle w:val="ConsPlusNormal"/>
      </w:pPr>
    </w:p>
    <w:p w:rsidR="0091602A" w:rsidRDefault="0091602A">
      <w:pPr>
        <w:pStyle w:val="ConsPlusTitle"/>
        <w:jc w:val="center"/>
        <w:outlineLvl w:val="1"/>
      </w:pPr>
      <w:r>
        <w:t>I. Общие положения</w:t>
      </w:r>
    </w:p>
    <w:p w:rsidR="0091602A" w:rsidRDefault="0091602A">
      <w:pPr>
        <w:pStyle w:val="ConsPlusNormal"/>
      </w:pPr>
    </w:p>
    <w:p w:rsidR="0091602A" w:rsidRDefault="0091602A">
      <w:pPr>
        <w:pStyle w:val="ConsPlusTitle"/>
        <w:jc w:val="center"/>
        <w:outlineLvl w:val="2"/>
      </w:pPr>
      <w:r>
        <w:t>Предмет регулирования административного регламента</w:t>
      </w:r>
    </w:p>
    <w:p w:rsidR="0091602A" w:rsidRDefault="0091602A">
      <w:pPr>
        <w:pStyle w:val="ConsPlusNormal"/>
      </w:pPr>
    </w:p>
    <w:p w:rsidR="0091602A" w:rsidRDefault="0091602A">
      <w:pPr>
        <w:pStyle w:val="ConsPlusNormal"/>
        <w:ind w:firstLine="540"/>
        <w:jc w:val="both"/>
      </w:pPr>
      <w:r>
        <w:t>1.1. Административный регламент предоставления муниципальной услуги "Прием детей в организации дополнительного образования" (далее - административный регламент) определяет порядок, сроки и последовательность действий (административных процедур) управления образования администрации муниципального образования городского округа "Воркута" (далее - Орган), муниципальных образовательных организаций, подведомственных Органу (далее - Организации), территориального отдела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 Воркута" (далее - МФЦ), формы контроля за исполнением административного регламента, ответственность должностных лиц (далее - специалист)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специалиста, а также принимаемого им решения при предоставлении муниципальной услуги.</w:t>
      </w:r>
    </w:p>
    <w:p w:rsidR="0091602A" w:rsidRDefault="0091602A">
      <w:pPr>
        <w:pStyle w:val="ConsPlusNormal"/>
        <w:spacing w:before="220"/>
        <w:ind w:firstLine="540"/>
        <w:jc w:val="both"/>
      </w:pPr>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со специалистами,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нормативным правовым актам муниципального образования городского округа "Воркута".</w:t>
      </w:r>
    </w:p>
    <w:p w:rsidR="0091602A" w:rsidRDefault="0091602A">
      <w:pPr>
        <w:pStyle w:val="ConsPlusNormal"/>
      </w:pPr>
    </w:p>
    <w:p w:rsidR="0091602A" w:rsidRDefault="0091602A">
      <w:pPr>
        <w:pStyle w:val="ConsPlusTitle"/>
        <w:jc w:val="center"/>
        <w:outlineLvl w:val="2"/>
      </w:pPr>
      <w:r>
        <w:t>Круг заявителей</w:t>
      </w:r>
    </w:p>
    <w:p w:rsidR="0091602A" w:rsidRDefault="0091602A">
      <w:pPr>
        <w:pStyle w:val="ConsPlusNormal"/>
      </w:pPr>
    </w:p>
    <w:p w:rsidR="0091602A" w:rsidRDefault="0091602A">
      <w:pPr>
        <w:pStyle w:val="ConsPlusNormal"/>
        <w:ind w:firstLine="540"/>
        <w:jc w:val="both"/>
      </w:pPr>
      <w:bookmarkStart w:id="2" w:name="P48"/>
      <w:bookmarkEnd w:id="2"/>
      <w:r>
        <w:t>1.2. Заявителями на предоставление муниципальной услуги являются физические лица:</w:t>
      </w:r>
    </w:p>
    <w:p w:rsidR="0091602A" w:rsidRDefault="0091602A">
      <w:pPr>
        <w:pStyle w:val="ConsPlusNormal"/>
        <w:spacing w:before="220"/>
        <w:ind w:firstLine="540"/>
        <w:jc w:val="both"/>
      </w:pPr>
      <w:r>
        <w:t>- родители (законные представители) ребенка в возрасте от 5 до 18 лет;</w:t>
      </w:r>
    </w:p>
    <w:p w:rsidR="0091602A" w:rsidRDefault="0091602A">
      <w:pPr>
        <w:pStyle w:val="ConsPlusNormal"/>
        <w:spacing w:before="220"/>
        <w:ind w:firstLine="540"/>
        <w:jc w:val="both"/>
      </w:pPr>
      <w:r>
        <w:t>- ребенок, в случае достижения возраста 14 лет.</w:t>
      </w:r>
    </w:p>
    <w:p w:rsidR="0091602A" w:rsidRDefault="0091602A">
      <w:pPr>
        <w:pStyle w:val="ConsPlusNormal"/>
        <w:spacing w:before="220"/>
        <w:ind w:firstLine="540"/>
        <w:jc w:val="both"/>
      </w:pPr>
      <w: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1602A" w:rsidRDefault="0091602A">
      <w:pPr>
        <w:pStyle w:val="ConsPlusNormal"/>
      </w:pPr>
    </w:p>
    <w:p w:rsidR="0091602A" w:rsidRDefault="0091602A">
      <w:pPr>
        <w:pStyle w:val="ConsPlusTitle"/>
        <w:jc w:val="center"/>
        <w:outlineLvl w:val="2"/>
      </w:pPr>
      <w:r>
        <w:t>Требования к порядку информирования</w:t>
      </w:r>
    </w:p>
    <w:p w:rsidR="0091602A" w:rsidRDefault="0091602A">
      <w:pPr>
        <w:pStyle w:val="ConsPlusTitle"/>
        <w:jc w:val="center"/>
      </w:pPr>
      <w:r>
        <w:t>о предоставлении муниципальной услуги</w:t>
      </w:r>
    </w:p>
    <w:p w:rsidR="0091602A" w:rsidRDefault="0091602A">
      <w:pPr>
        <w:pStyle w:val="ConsPlusNormal"/>
      </w:pPr>
    </w:p>
    <w:p w:rsidR="0091602A" w:rsidRDefault="0091602A">
      <w:pPr>
        <w:pStyle w:val="ConsPlusNormal"/>
        <w:ind w:firstLine="540"/>
        <w:jc w:val="both"/>
      </w:pPr>
      <w:bookmarkStart w:id="3" w:name="P56"/>
      <w:bookmarkEnd w:id="3"/>
      <w: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w:t>
      </w:r>
    </w:p>
    <w:p w:rsidR="0091602A" w:rsidRDefault="0091602A">
      <w:pPr>
        <w:pStyle w:val="ConsPlusNormal"/>
        <w:spacing w:before="220"/>
        <w:ind w:firstLine="540"/>
        <w:jc w:val="both"/>
      </w:pPr>
      <w: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91602A" w:rsidRDefault="0091602A">
      <w:pPr>
        <w:pStyle w:val="ConsPlusNormal"/>
        <w:spacing w:before="220"/>
        <w:ind w:firstLine="540"/>
        <w:jc w:val="both"/>
      </w:pPr>
      <w:r>
        <w:t>а) в Органе (в части информации по вопросам предоставления муниципальной услуги), Организации, МФЦ по месту своего проживания (регистрации);</w:t>
      </w:r>
    </w:p>
    <w:p w:rsidR="0091602A" w:rsidRDefault="0091602A">
      <w:pPr>
        <w:pStyle w:val="ConsPlusNormal"/>
        <w:spacing w:before="220"/>
        <w:ind w:firstLine="540"/>
        <w:jc w:val="both"/>
      </w:pPr>
      <w:r>
        <w:t>б) по справочным телефонам Органа (в части информации по вопросам предоставления муниципальной услуги), Организации, МФЦ;</w:t>
      </w:r>
    </w:p>
    <w:p w:rsidR="0091602A" w:rsidRDefault="0091602A">
      <w:pPr>
        <w:pStyle w:val="ConsPlusNormal"/>
        <w:spacing w:before="220"/>
        <w:ind w:firstLine="540"/>
        <w:jc w:val="both"/>
      </w:pPr>
      <w:r>
        <w:t>в) в информационно-телекоммуникационной сети "Интернет" (далее - официальный сайт):</w:t>
      </w:r>
    </w:p>
    <w:p w:rsidR="0091602A" w:rsidRDefault="0091602A">
      <w:pPr>
        <w:pStyle w:val="ConsPlusNormal"/>
        <w:spacing w:before="220"/>
        <w:ind w:firstLine="540"/>
        <w:jc w:val="both"/>
      </w:pPr>
      <w:r>
        <w:t>- на официальном сайте Организации;</w:t>
      </w:r>
    </w:p>
    <w:p w:rsidR="0091602A" w:rsidRDefault="0091602A">
      <w:pPr>
        <w:pStyle w:val="ConsPlusNormal"/>
        <w:spacing w:before="220"/>
        <w:ind w:firstLine="540"/>
        <w:jc w:val="both"/>
      </w:pPr>
      <w:r>
        <w:t>- на официальном сайте администрации муниципального образования городского округа "Воркута" - http://www.воркута.рф (в части информации по вопросам предоставления муниципальной услуги);</w:t>
      </w:r>
    </w:p>
    <w:p w:rsidR="0091602A" w:rsidRDefault="0091602A">
      <w:pPr>
        <w:pStyle w:val="ConsPlusNormal"/>
        <w:spacing w:before="220"/>
        <w:ind w:firstLine="540"/>
        <w:jc w:val="both"/>
      </w:pPr>
      <w:r>
        <w:t>- на официальном сайте Органа;</w:t>
      </w:r>
    </w:p>
    <w:p w:rsidR="0091602A" w:rsidRDefault="0091602A">
      <w:pPr>
        <w:pStyle w:val="ConsPlusNormal"/>
        <w:spacing w:before="220"/>
        <w:ind w:firstLine="540"/>
        <w:jc w:val="both"/>
      </w:pPr>
      <w:r>
        <w:t>г) посредством государственной информационной системы Республики Коми "Портал государственных и муниципальных услуг (функций) Республики Коми" - pgu.rkomi.ru,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91602A" w:rsidRDefault="0091602A">
      <w:pPr>
        <w:pStyle w:val="ConsPlusNormal"/>
        <w:spacing w:before="220"/>
        <w:ind w:firstLine="540"/>
        <w:jc w:val="both"/>
      </w:pPr>
      <w:r>
        <w:t>д) направив письменное обращение в Орган (в части информации по вопросам предоставления муниципальной услуги), Организацию, МФЦ через организацию почтовой связи, либо по электронной почте.</w:t>
      </w:r>
    </w:p>
    <w:p w:rsidR="0091602A" w:rsidRDefault="0091602A">
      <w:pPr>
        <w:pStyle w:val="ConsPlusNormal"/>
        <w:spacing w:before="220"/>
        <w:ind w:firstLine="540"/>
        <w:jc w:val="both"/>
      </w:pPr>
      <w:r>
        <w:t>Лица, заинтересованные в предоставлении муниципальной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специалист Органа, Организации, МФЦ называет свою фамилию, имя, отчество (последнее - при наличии)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91602A" w:rsidRDefault="0091602A">
      <w:pPr>
        <w:pStyle w:val="ConsPlusNormal"/>
        <w:spacing w:before="220"/>
        <w:ind w:firstLine="540"/>
        <w:jc w:val="both"/>
      </w:pPr>
      <w:r>
        <w:t>При обращении лиц, заинтересованных в предоставлении муниципальной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91602A" w:rsidRDefault="0091602A">
      <w:pPr>
        <w:pStyle w:val="ConsPlusNormal"/>
        <w:spacing w:before="220"/>
        <w:ind w:firstLine="540"/>
        <w:jc w:val="both"/>
      </w:pPr>
      <w:r>
        <w:t xml:space="preserve">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 Ответ на обращение направляется заявителю в срок, не превышающий 30 календарных дней со дня регистрации обращения, за исключения случаев, предусмотренных </w:t>
      </w:r>
      <w:hyperlink w:anchor="P643">
        <w:r>
          <w:rPr>
            <w:color w:val="0000FF"/>
          </w:rPr>
          <w:t>пунктом 5.11</w:t>
        </w:r>
      </w:hyperlink>
      <w:r>
        <w:t xml:space="preserve"> настоящего административного регламента.</w:t>
      </w:r>
    </w:p>
    <w:p w:rsidR="0091602A" w:rsidRDefault="0091602A">
      <w:pPr>
        <w:pStyle w:val="ConsPlusNormal"/>
        <w:spacing w:before="22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1602A" w:rsidRDefault="0091602A">
      <w:pPr>
        <w:pStyle w:val="ConsPlusNormal"/>
        <w:spacing w:before="22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Организации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Организации.</w:t>
      </w:r>
    </w:p>
    <w:p w:rsidR="0091602A" w:rsidRDefault="0091602A">
      <w:pPr>
        <w:pStyle w:val="ConsPlusNormal"/>
        <w:spacing w:before="220"/>
        <w:ind w:firstLine="540"/>
        <w:jc w:val="both"/>
      </w:pPr>
      <w:r>
        <w:t>На официальном сайте Организации,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91602A" w:rsidRDefault="0091602A">
      <w:pPr>
        <w:pStyle w:val="ConsPlusNormal"/>
        <w:spacing w:before="220"/>
        <w:ind w:firstLine="540"/>
        <w:jc w:val="both"/>
      </w:pPr>
      <w:r>
        <w:t>а) тексты законодательных и иных нормативных правовых актов, содержащих нормы, регламентирующие предоставление муниципальной услуги;</w:t>
      </w:r>
    </w:p>
    <w:p w:rsidR="0091602A" w:rsidRDefault="0091602A">
      <w:pPr>
        <w:pStyle w:val="ConsPlusNormal"/>
        <w:spacing w:before="220"/>
        <w:ind w:firstLine="540"/>
        <w:jc w:val="both"/>
      </w:pPr>
      <w:r>
        <w:t>б) настоящий административный регламент;</w:t>
      </w:r>
    </w:p>
    <w:p w:rsidR="0091602A" w:rsidRDefault="0091602A">
      <w:pPr>
        <w:pStyle w:val="ConsPlusNormal"/>
        <w:spacing w:before="220"/>
        <w:ind w:firstLine="540"/>
        <w:jc w:val="both"/>
      </w:pPr>
      <w:r>
        <w:t>в) справочная информация:</w:t>
      </w:r>
    </w:p>
    <w:p w:rsidR="0091602A" w:rsidRDefault="0091602A">
      <w:pPr>
        <w:pStyle w:val="ConsPlusNormal"/>
        <w:spacing w:before="220"/>
        <w:ind w:firstLine="540"/>
        <w:jc w:val="both"/>
      </w:pPr>
      <w:r>
        <w:t>- место нахождения, график работы, наименование Организации, его структурных подразделений и территориальных органов, организаций, участвующих в предоставлении муниципальной услуги, а также МФЦ;</w:t>
      </w:r>
    </w:p>
    <w:p w:rsidR="0091602A" w:rsidRDefault="0091602A">
      <w:pPr>
        <w:pStyle w:val="ConsPlusNormal"/>
        <w:spacing w:before="220"/>
        <w:ind w:firstLine="540"/>
        <w:jc w:val="both"/>
      </w:pPr>
      <w:r>
        <w:t>- справочные телефоны структурных подразделений Организации, организаций, участвующих в предоставлении муниципальной услуги, в том числе номер телефона-автоинформатора;</w:t>
      </w:r>
    </w:p>
    <w:p w:rsidR="0091602A" w:rsidRDefault="0091602A">
      <w:pPr>
        <w:pStyle w:val="ConsPlusNormal"/>
        <w:spacing w:before="220"/>
        <w:ind w:firstLine="540"/>
        <w:jc w:val="both"/>
      </w:pPr>
      <w:r>
        <w:t>- адреса официальных сайтов Организации,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1602A" w:rsidRDefault="0091602A">
      <w:pPr>
        <w:pStyle w:val="ConsPlusNormal"/>
        <w:spacing w:before="220"/>
        <w:ind w:firstLine="540"/>
        <w:jc w:val="both"/>
      </w:pPr>
      <w:r>
        <w:t>- адрес сайта МФЦ (mfc.rkomi.ru);</w:t>
      </w:r>
    </w:p>
    <w:p w:rsidR="0091602A" w:rsidRDefault="0091602A">
      <w:pPr>
        <w:pStyle w:val="ConsPlusNormal"/>
        <w:spacing w:before="220"/>
        <w:ind w:firstLine="540"/>
        <w:jc w:val="both"/>
      </w:pPr>
      <w:r>
        <w:t>- 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91602A" w:rsidRDefault="0091602A">
      <w:pPr>
        <w:pStyle w:val="ConsPlusNormal"/>
        <w:spacing w:before="220"/>
        <w:ind w:firstLine="540"/>
        <w:jc w:val="both"/>
      </w:pPr>
      <w: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91602A" w:rsidRDefault="0091602A">
      <w:pPr>
        <w:pStyle w:val="ConsPlusNormal"/>
        <w:spacing w:before="220"/>
        <w:ind w:firstLine="540"/>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602A" w:rsidRDefault="0091602A">
      <w:pPr>
        <w:pStyle w:val="ConsPlusNormal"/>
        <w:spacing w:before="220"/>
        <w:ind w:firstLine="540"/>
        <w:jc w:val="both"/>
      </w:pPr>
      <w:r>
        <w:t>2) круг заявителей;</w:t>
      </w:r>
    </w:p>
    <w:p w:rsidR="0091602A" w:rsidRDefault="0091602A">
      <w:pPr>
        <w:pStyle w:val="ConsPlusNormal"/>
        <w:spacing w:before="220"/>
        <w:ind w:firstLine="540"/>
        <w:jc w:val="both"/>
      </w:pPr>
      <w:r>
        <w:t>3) срок предоставления муниципальной услуги;</w:t>
      </w:r>
    </w:p>
    <w:p w:rsidR="0091602A" w:rsidRDefault="0091602A">
      <w:pPr>
        <w:pStyle w:val="ConsPlusNormal"/>
        <w:spacing w:before="220"/>
        <w:ind w:firstLine="540"/>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1602A" w:rsidRDefault="0091602A">
      <w:pPr>
        <w:pStyle w:val="ConsPlusNormal"/>
        <w:spacing w:before="220"/>
        <w:ind w:firstLine="540"/>
        <w:jc w:val="both"/>
      </w:pPr>
      <w:r>
        <w:t>5) размер государственной пошлины, взимаемой за предоставление муниципальной услуги;</w:t>
      </w:r>
    </w:p>
    <w:p w:rsidR="0091602A" w:rsidRDefault="0091602A">
      <w:pPr>
        <w:pStyle w:val="ConsPlusNormal"/>
        <w:spacing w:before="220"/>
        <w:ind w:firstLine="540"/>
        <w:jc w:val="both"/>
      </w:pPr>
      <w:r>
        <w:t>6) исчерпывающий перечень оснований для приостановления или отказа в предоставлении муниципальной услуги;</w:t>
      </w:r>
    </w:p>
    <w:p w:rsidR="0091602A" w:rsidRDefault="0091602A">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1602A" w:rsidRDefault="0091602A">
      <w:pPr>
        <w:pStyle w:val="ConsPlusNormal"/>
        <w:spacing w:before="220"/>
        <w:ind w:firstLine="540"/>
        <w:jc w:val="both"/>
      </w:pPr>
      <w:r>
        <w:t>8) формы заявлений (уведомлений, сообщений), используемые при предоставлении муниципальной услуги.</w:t>
      </w:r>
    </w:p>
    <w:p w:rsidR="0091602A" w:rsidRDefault="0091602A">
      <w:pPr>
        <w:pStyle w:val="ConsPlusNormal"/>
        <w:spacing w:before="22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1602A" w:rsidRDefault="0091602A">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1602A" w:rsidRDefault="0091602A">
      <w:pPr>
        <w:pStyle w:val="ConsPlusNormal"/>
      </w:pPr>
    </w:p>
    <w:p w:rsidR="0091602A" w:rsidRDefault="0091602A">
      <w:pPr>
        <w:pStyle w:val="ConsPlusTitle"/>
        <w:jc w:val="center"/>
        <w:outlineLvl w:val="1"/>
      </w:pPr>
      <w:r>
        <w:t>II. Стандарт предоставления муниципальной услуги</w:t>
      </w:r>
    </w:p>
    <w:p w:rsidR="0091602A" w:rsidRDefault="0091602A">
      <w:pPr>
        <w:pStyle w:val="ConsPlusNormal"/>
      </w:pPr>
    </w:p>
    <w:p w:rsidR="0091602A" w:rsidRDefault="0091602A">
      <w:pPr>
        <w:pStyle w:val="ConsPlusTitle"/>
        <w:jc w:val="center"/>
        <w:outlineLvl w:val="2"/>
      </w:pPr>
      <w:r>
        <w:t>Наименование муниципальной услуги</w:t>
      </w:r>
    </w:p>
    <w:p w:rsidR="0091602A" w:rsidRDefault="0091602A">
      <w:pPr>
        <w:pStyle w:val="ConsPlusNormal"/>
      </w:pPr>
    </w:p>
    <w:p w:rsidR="0091602A" w:rsidRDefault="0091602A">
      <w:pPr>
        <w:pStyle w:val="ConsPlusNormal"/>
        <w:ind w:firstLine="540"/>
        <w:jc w:val="both"/>
      </w:pPr>
      <w:r>
        <w:t>2.1. Наименование муниципальной услуги: прием детей в организации дополнительного образования.</w:t>
      </w:r>
    </w:p>
    <w:p w:rsidR="0091602A" w:rsidRDefault="0091602A">
      <w:pPr>
        <w:pStyle w:val="ConsPlusNormal"/>
      </w:pPr>
    </w:p>
    <w:p w:rsidR="0091602A" w:rsidRDefault="0091602A">
      <w:pPr>
        <w:pStyle w:val="ConsPlusTitle"/>
        <w:jc w:val="center"/>
        <w:outlineLvl w:val="2"/>
      </w:pPr>
      <w:r>
        <w:t>Наименование органа, предоставляющего муниципальную услугу</w:t>
      </w:r>
    </w:p>
    <w:p w:rsidR="0091602A" w:rsidRDefault="0091602A">
      <w:pPr>
        <w:pStyle w:val="ConsPlusNormal"/>
      </w:pPr>
    </w:p>
    <w:p w:rsidR="0091602A" w:rsidRDefault="0091602A">
      <w:pPr>
        <w:pStyle w:val="ConsPlusNormal"/>
        <w:ind w:firstLine="540"/>
        <w:jc w:val="both"/>
      </w:pPr>
      <w:r>
        <w:t>2.2. Предоставление муниципальной услуги осуществляется муниципальными образовательными организациями (Организация), подведомственными Органу.</w:t>
      </w:r>
    </w:p>
    <w:p w:rsidR="0091602A" w:rsidRDefault="0091602A">
      <w:pPr>
        <w:pStyle w:val="ConsPlusNormal"/>
        <w:spacing w:before="220"/>
        <w:ind w:firstLine="540"/>
        <w:jc w:val="both"/>
      </w:pPr>
      <w: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91602A" w:rsidRDefault="0091602A">
      <w:pPr>
        <w:pStyle w:val="ConsPlusNormal"/>
        <w:spacing w:before="220"/>
        <w:ind w:firstLine="540"/>
        <w:jc w:val="both"/>
      </w:pPr>
      <w:r>
        <w:t>Органы и организации, участвующие в предоставлении муниципальной услуги.</w:t>
      </w:r>
    </w:p>
    <w:p w:rsidR="0091602A" w:rsidRDefault="0091602A">
      <w:pPr>
        <w:pStyle w:val="ConsPlusNormal"/>
        <w:spacing w:before="220"/>
        <w:ind w:firstLine="540"/>
        <w:jc w:val="both"/>
      </w:pPr>
      <w:r>
        <w:t>Для получения услуги заявитель должен обратиться в медицинскую организацию - в части предоставления медицинского заключения об отсутствии противопоказаний к занятиям соответствующим видом спорта.</w:t>
      </w:r>
    </w:p>
    <w:p w:rsidR="0091602A" w:rsidRDefault="0091602A">
      <w:pPr>
        <w:pStyle w:val="ConsPlusNormal"/>
        <w:spacing w:before="220"/>
        <w:ind w:firstLine="540"/>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91602A" w:rsidRDefault="0091602A">
      <w:pPr>
        <w:pStyle w:val="ConsPlusNormal"/>
      </w:pPr>
    </w:p>
    <w:p w:rsidR="0091602A" w:rsidRDefault="0091602A">
      <w:pPr>
        <w:pStyle w:val="ConsPlusTitle"/>
        <w:jc w:val="center"/>
        <w:outlineLvl w:val="2"/>
      </w:pPr>
      <w:r>
        <w:t>Описание результата предоставления муниципальной услуги</w:t>
      </w:r>
    </w:p>
    <w:p w:rsidR="0091602A" w:rsidRDefault="0091602A">
      <w:pPr>
        <w:pStyle w:val="ConsPlusNormal"/>
      </w:pPr>
    </w:p>
    <w:p w:rsidR="0091602A" w:rsidRDefault="0091602A">
      <w:pPr>
        <w:pStyle w:val="ConsPlusNormal"/>
        <w:ind w:firstLine="540"/>
        <w:jc w:val="both"/>
      </w:pPr>
      <w:r>
        <w:t>2.3. Результатом предоставления муниципальной услуги является:</w:t>
      </w:r>
    </w:p>
    <w:p w:rsidR="0091602A" w:rsidRDefault="0091602A">
      <w:pPr>
        <w:pStyle w:val="ConsPlusNormal"/>
        <w:spacing w:before="220"/>
        <w:ind w:firstLine="540"/>
        <w:jc w:val="both"/>
      </w:pPr>
      <w:r>
        <w:t>1) принятие документов заявителя для обучения в образовательной организации дополнительного образования;</w:t>
      </w:r>
    </w:p>
    <w:p w:rsidR="0091602A" w:rsidRDefault="0091602A">
      <w:pPr>
        <w:pStyle w:val="ConsPlusNormal"/>
        <w:spacing w:before="220"/>
        <w:ind w:firstLine="540"/>
        <w:jc w:val="both"/>
      </w:pPr>
      <w:r>
        <w:t>2) выдача (направление) заявителю письменного ответа об отказе в предоставлении муниципальной услуги с указанием причины отказа.</w:t>
      </w:r>
    </w:p>
    <w:p w:rsidR="0091602A" w:rsidRDefault="0091602A">
      <w:pPr>
        <w:pStyle w:val="ConsPlusNormal"/>
      </w:pPr>
    </w:p>
    <w:p w:rsidR="0091602A" w:rsidRDefault="0091602A">
      <w:pPr>
        <w:pStyle w:val="ConsPlusTitle"/>
        <w:jc w:val="center"/>
        <w:outlineLvl w:val="2"/>
      </w:pPr>
      <w:r>
        <w:t>Срок предоставления муниципальной услуги, в том числе</w:t>
      </w:r>
    </w:p>
    <w:p w:rsidR="0091602A" w:rsidRDefault="0091602A">
      <w:pPr>
        <w:pStyle w:val="ConsPlusTitle"/>
        <w:jc w:val="center"/>
      </w:pPr>
      <w:r>
        <w:t>с учетом необходимости обращения в организации, участвующие</w:t>
      </w:r>
    </w:p>
    <w:p w:rsidR="0091602A" w:rsidRDefault="0091602A">
      <w:pPr>
        <w:pStyle w:val="ConsPlusTitle"/>
        <w:jc w:val="center"/>
      </w:pPr>
      <w:r>
        <w:t>в предоставлении муниципальной услуги, срок приостановления</w:t>
      </w:r>
    </w:p>
    <w:p w:rsidR="0091602A" w:rsidRDefault="0091602A">
      <w:pPr>
        <w:pStyle w:val="ConsPlusTitle"/>
        <w:jc w:val="center"/>
      </w:pPr>
      <w:r>
        <w:t>предоставления муниципальной услуги в случае, если</w:t>
      </w:r>
    </w:p>
    <w:p w:rsidR="0091602A" w:rsidRDefault="0091602A">
      <w:pPr>
        <w:pStyle w:val="ConsPlusTitle"/>
        <w:jc w:val="center"/>
      </w:pPr>
      <w:r>
        <w:t>возможность приостановления предусмотрена федеральными</w:t>
      </w:r>
    </w:p>
    <w:p w:rsidR="0091602A" w:rsidRDefault="0091602A">
      <w:pPr>
        <w:pStyle w:val="ConsPlusTitle"/>
        <w:jc w:val="center"/>
      </w:pPr>
      <w:r>
        <w:t>законами, принимаемыми в соответствии с ними иными</w:t>
      </w:r>
    </w:p>
    <w:p w:rsidR="0091602A" w:rsidRDefault="0091602A">
      <w:pPr>
        <w:pStyle w:val="ConsPlusTitle"/>
        <w:jc w:val="center"/>
      </w:pPr>
      <w:r>
        <w:t>нормативными правовыми актами Российской Федерации,</w:t>
      </w:r>
    </w:p>
    <w:p w:rsidR="0091602A" w:rsidRDefault="0091602A">
      <w:pPr>
        <w:pStyle w:val="ConsPlusTitle"/>
        <w:jc w:val="center"/>
      </w:pPr>
      <w:r>
        <w:t>законами и иными нормативными правовыми актами</w:t>
      </w:r>
    </w:p>
    <w:p w:rsidR="0091602A" w:rsidRDefault="0091602A">
      <w:pPr>
        <w:pStyle w:val="ConsPlusTitle"/>
        <w:jc w:val="center"/>
      </w:pPr>
      <w:r>
        <w:t>Республики Коми</w:t>
      </w:r>
    </w:p>
    <w:p w:rsidR="0091602A" w:rsidRDefault="0091602A">
      <w:pPr>
        <w:pStyle w:val="ConsPlusNormal"/>
      </w:pPr>
    </w:p>
    <w:p w:rsidR="0091602A" w:rsidRDefault="0091602A">
      <w:pPr>
        <w:pStyle w:val="ConsPlusNormal"/>
        <w:ind w:firstLine="540"/>
        <w:jc w:val="both"/>
      </w:pPr>
      <w:r>
        <w:t>2.4. Общий срок предоставления муниципальной услуги составляет 10 (десять) рабочих дней со дня регистрации запроса о предоставлении муниципальной услуги.</w:t>
      </w:r>
    </w:p>
    <w:p w:rsidR="0091602A" w:rsidRDefault="0091602A">
      <w:pPr>
        <w:pStyle w:val="ConsPlusNormal"/>
        <w:spacing w:before="220"/>
        <w:ind w:firstLine="540"/>
        <w:jc w:val="both"/>
      </w:pPr>
      <w:r>
        <w:t>Срок приостановления предоставления муниципальной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91602A" w:rsidRDefault="0091602A">
      <w:pPr>
        <w:pStyle w:val="ConsPlusNormal"/>
        <w:spacing w:before="220"/>
        <w:ind w:firstLine="540"/>
        <w:jc w:val="both"/>
      </w:pPr>
      <w: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(пять) рабочих дней со дня поступления в Организацию указанного заявления.</w:t>
      </w:r>
    </w:p>
    <w:p w:rsidR="0091602A" w:rsidRDefault="0091602A">
      <w:pPr>
        <w:pStyle w:val="ConsPlusNormal"/>
      </w:pPr>
    </w:p>
    <w:p w:rsidR="0091602A" w:rsidRDefault="0091602A">
      <w:pPr>
        <w:pStyle w:val="ConsPlusTitle"/>
        <w:jc w:val="center"/>
        <w:outlineLvl w:val="2"/>
      </w:pPr>
      <w:r>
        <w:t>Нормативные правовые акты, регулирующие</w:t>
      </w:r>
    </w:p>
    <w:p w:rsidR="0091602A" w:rsidRDefault="0091602A">
      <w:pPr>
        <w:pStyle w:val="ConsPlusTitle"/>
        <w:jc w:val="center"/>
      </w:pPr>
      <w:r>
        <w:t>предоставление муниципальной услуги</w:t>
      </w:r>
    </w:p>
    <w:p w:rsidR="0091602A" w:rsidRDefault="0091602A">
      <w:pPr>
        <w:pStyle w:val="ConsPlusNormal"/>
      </w:pPr>
    </w:p>
    <w:p w:rsidR="0091602A" w:rsidRDefault="0091602A">
      <w:pPr>
        <w:pStyle w:val="ConsPlusNormal"/>
        <w:ind w:firstLine="540"/>
        <w:jc w:val="both"/>
      </w:pPr>
      <w:r>
        <w:t>2.5. Предоставление муниципальной услуги осуществляется в соответствии с:</w:t>
      </w:r>
    </w:p>
    <w:p w:rsidR="0091602A" w:rsidRDefault="0091602A">
      <w:pPr>
        <w:pStyle w:val="ConsPlusNormal"/>
        <w:spacing w:before="220"/>
        <w:ind w:firstLine="540"/>
        <w:jc w:val="both"/>
      </w:pPr>
      <w:r>
        <w:t xml:space="preserve">1) </w:t>
      </w:r>
      <w:hyperlink r:id="rId13">
        <w:r>
          <w:rPr>
            <w:color w:val="0000FF"/>
          </w:rPr>
          <w:t>Конституцией</w:t>
        </w:r>
      </w:hyperlink>
      <w:r>
        <w:t xml:space="preserve"> Российской Федерации (Собрание законодательства Российской Федерации, 04.08.2014, N 31, ст. 4398);</w:t>
      </w:r>
    </w:p>
    <w:p w:rsidR="0091602A" w:rsidRDefault="0091602A">
      <w:pPr>
        <w:pStyle w:val="ConsPlusNormal"/>
        <w:spacing w:before="220"/>
        <w:ind w:firstLine="540"/>
        <w:jc w:val="both"/>
      </w:pPr>
      <w:r>
        <w:t xml:space="preserve">2) Федеральным </w:t>
      </w:r>
      <w:hyperlink r:id="rId14">
        <w:r>
          <w:rPr>
            <w:color w:val="0000FF"/>
          </w:rPr>
          <w:t>законом</w:t>
        </w:r>
      </w:hyperlink>
      <w:r>
        <w:t xml:space="preserve"> от 27.07.2006 N 152-ФЗ "О персональных данных" (Собрание законодательства Российской Федерации, 2006, N 31 (1 часть), ст. 3451);</w:t>
      </w:r>
    </w:p>
    <w:p w:rsidR="0091602A" w:rsidRDefault="0091602A">
      <w:pPr>
        <w:pStyle w:val="ConsPlusNormal"/>
        <w:spacing w:before="220"/>
        <w:ind w:firstLine="540"/>
        <w:jc w:val="both"/>
      </w:pPr>
      <w:r>
        <w:t xml:space="preserve">3) Федеральным </w:t>
      </w:r>
      <w:hyperlink r:id="rId15">
        <w:r>
          <w:rPr>
            <w:color w:val="0000FF"/>
          </w:rPr>
          <w:t>законом</w:t>
        </w:r>
      </w:hyperlink>
      <w:r>
        <w:t xml:space="preserve"> от 06.04.2011 N 63-ФЗ "Об электронной подписи" (Собрание законодательства Российской Федерации, 11.04.2011, N 15, ст. 2036);</w:t>
      </w:r>
    </w:p>
    <w:p w:rsidR="0091602A" w:rsidRDefault="0091602A">
      <w:pPr>
        <w:pStyle w:val="ConsPlusNormal"/>
        <w:spacing w:before="220"/>
        <w:ind w:firstLine="540"/>
        <w:jc w:val="both"/>
      </w:pPr>
      <w:r>
        <w:t xml:space="preserve">4)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 (Собрание законодательства Российской Федерации, 2010, N 31, ст. 4179);</w:t>
      </w:r>
    </w:p>
    <w:p w:rsidR="0091602A" w:rsidRDefault="0091602A">
      <w:pPr>
        <w:pStyle w:val="ConsPlusNormal"/>
        <w:spacing w:before="220"/>
        <w:ind w:firstLine="540"/>
        <w:jc w:val="both"/>
      </w:pPr>
      <w:r>
        <w:t xml:space="preserve">5) Федеральным </w:t>
      </w:r>
      <w:hyperlink r:id="rId17">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27.11.1995, N 48, ст. 4563);</w:t>
      </w:r>
    </w:p>
    <w:p w:rsidR="0091602A" w:rsidRDefault="0091602A">
      <w:pPr>
        <w:pStyle w:val="ConsPlusNormal"/>
        <w:spacing w:before="220"/>
        <w:ind w:firstLine="540"/>
        <w:jc w:val="both"/>
      </w:pPr>
      <w:r>
        <w:t xml:space="preserve">6) Федеральным </w:t>
      </w:r>
      <w:hyperlink r:id="rId18">
        <w:r>
          <w:rPr>
            <w:color w:val="0000FF"/>
          </w:rPr>
          <w:t>законом</w:t>
        </w:r>
      </w:hyperlink>
      <w:r>
        <w:t xml:space="preserve"> от 29.12.2012 N 273-ФЗ "Об образовании в Российской Федерации" (Собрание законодательства Российской Федерации, 31.12.2012, N 53 (ч. 1), ст. 7598);</w:t>
      </w:r>
    </w:p>
    <w:p w:rsidR="0091602A" w:rsidRDefault="0091602A">
      <w:pPr>
        <w:pStyle w:val="ConsPlusNormal"/>
        <w:spacing w:before="220"/>
        <w:ind w:firstLine="540"/>
        <w:jc w:val="both"/>
      </w:pPr>
      <w:r>
        <w:t xml:space="preserve">7) </w:t>
      </w:r>
      <w:hyperlink r:id="rId19">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31.12.2012 N 303);</w:t>
      </w:r>
    </w:p>
    <w:p w:rsidR="0091602A" w:rsidRDefault="0091602A">
      <w:pPr>
        <w:pStyle w:val="ConsPlusNormal"/>
        <w:spacing w:before="220"/>
        <w:ind w:firstLine="540"/>
        <w:jc w:val="both"/>
      </w:pPr>
      <w:r>
        <w:t xml:space="preserve">8) </w:t>
      </w:r>
      <w:hyperlink r:id="rId20">
        <w:r>
          <w:rPr>
            <w:color w:val="0000FF"/>
          </w:rPr>
          <w:t>Конституцией</w:t>
        </w:r>
      </w:hyperlink>
      <w:r>
        <w:t xml:space="preserve"> Республики Коми (Ведомости Верховного Совета Республики Коми, 1994, N 2, ст. 21);</w:t>
      </w:r>
    </w:p>
    <w:p w:rsidR="0091602A" w:rsidRDefault="0091602A">
      <w:pPr>
        <w:pStyle w:val="ConsPlusNormal"/>
        <w:spacing w:before="220"/>
        <w:ind w:firstLine="540"/>
        <w:jc w:val="both"/>
      </w:pPr>
      <w:r>
        <w:t xml:space="preserve">9) </w:t>
      </w:r>
      <w:hyperlink r:id="rId21">
        <w:r>
          <w:rPr>
            <w:color w:val="0000FF"/>
          </w:rPr>
          <w:t>Законом</w:t>
        </w:r>
      </w:hyperlink>
      <w:r>
        <w:t xml:space="preserve"> Республики Коми от 06.10.2006 N 92-РЗ "Об образовании" (Ведомости нормативных актов органов государственной власти Республики Коми, 2007, N 2, ст. 4695);</w:t>
      </w:r>
    </w:p>
    <w:p w:rsidR="0091602A" w:rsidRDefault="0091602A">
      <w:pPr>
        <w:pStyle w:val="ConsPlusNormal"/>
        <w:spacing w:before="220"/>
        <w:ind w:firstLine="540"/>
        <w:jc w:val="both"/>
      </w:pPr>
      <w:r>
        <w:t xml:space="preserve">10) </w:t>
      </w:r>
      <w:hyperlink r:id="rId22">
        <w:r>
          <w:rPr>
            <w:color w:val="0000FF"/>
          </w:rPr>
          <w:t>приказом</w:t>
        </w:r>
      </w:hyperlink>
      <w:r>
        <w:t xml:space="preserve"> Минобрнауки Республики Коми от 01.06.2018 N 214-п "Об утверждении правил персонифицированного финансирования дополнительного образования детей в Республике Коми" (Перечень правовых актов, принятых органами государственной власти Республики Коми, иной официальной информации http://www.law.rkomi.ru, 28.08.2018).</w:t>
      </w:r>
    </w:p>
    <w:p w:rsidR="0091602A" w:rsidRDefault="0091602A">
      <w:pPr>
        <w:pStyle w:val="ConsPlusNormal"/>
        <w:spacing w:before="220"/>
        <w:ind w:firstLine="540"/>
        <w:jc w:val="both"/>
      </w:pPr>
      <w:r>
        <w:t>Перечень нормативных правовых актов, регулирующих предоставление муниципальной услуги, размещен на официальном сайте Организации,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 в печатном периодическом информационном бюллетене муниципального образования городского округа "Воркута" "Информационный вестник муниципального образования городского округа "Воркута".</w:t>
      </w:r>
    </w:p>
    <w:p w:rsidR="0091602A" w:rsidRDefault="0091602A">
      <w:pPr>
        <w:pStyle w:val="ConsPlusNormal"/>
      </w:pPr>
    </w:p>
    <w:p w:rsidR="0091602A" w:rsidRDefault="0091602A">
      <w:pPr>
        <w:pStyle w:val="ConsPlusTitle"/>
        <w:jc w:val="center"/>
        <w:outlineLvl w:val="2"/>
      </w:pPr>
      <w:r>
        <w:t>Исчерпывающий перечень документов, необходимых</w:t>
      </w:r>
    </w:p>
    <w:p w:rsidR="0091602A" w:rsidRDefault="0091602A">
      <w:pPr>
        <w:pStyle w:val="ConsPlusTitle"/>
        <w:jc w:val="center"/>
      </w:pPr>
      <w:r>
        <w:t>в соответствии с нормативными правовыми актами</w:t>
      </w:r>
    </w:p>
    <w:p w:rsidR="0091602A" w:rsidRDefault="0091602A">
      <w:pPr>
        <w:pStyle w:val="ConsPlusTitle"/>
        <w:jc w:val="center"/>
      </w:pPr>
      <w:r>
        <w:t>для предоставления муниципальной услуги и услуг,</w:t>
      </w:r>
    </w:p>
    <w:p w:rsidR="0091602A" w:rsidRDefault="0091602A">
      <w:pPr>
        <w:pStyle w:val="ConsPlusTitle"/>
        <w:jc w:val="center"/>
      </w:pPr>
      <w:r>
        <w:t>которые являются необходимыми и обязательными</w:t>
      </w:r>
    </w:p>
    <w:p w:rsidR="0091602A" w:rsidRDefault="0091602A">
      <w:pPr>
        <w:pStyle w:val="ConsPlusTitle"/>
        <w:jc w:val="center"/>
      </w:pPr>
      <w:r>
        <w:t>для предоставления муниципальной услуги, подлежащих</w:t>
      </w:r>
    </w:p>
    <w:p w:rsidR="0091602A" w:rsidRDefault="0091602A">
      <w:pPr>
        <w:pStyle w:val="ConsPlusTitle"/>
        <w:jc w:val="center"/>
      </w:pPr>
      <w:r>
        <w:t>представлению заявителем, способы их получения</w:t>
      </w:r>
    </w:p>
    <w:p w:rsidR="0091602A" w:rsidRDefault="0091602A">
      <w:pPr>
        <w:pStyle w:val="ConsPlusTitle"/>
        <w:jc w:val="center"/>
      </w:pPr>
      <w:r>
        <w:t>заявителем, в том числе в электронной форме,</w:t>
      </w:r>
    </w:p>
    <w:p w:rsidR="0091602A" w:rsidRDefault="0091602A">
      <w:pPr>
        <w:pStyle w:val="ConsPlusTitle"/>
        <w:jc w:val="center"/>
      </w:pPr>
      <w:r>
        <w:t>порядок их представления</w:t>
      </w:r>
    </w:p>
    <w:p w:rsidR="0091602A" w:rsidRDefault="0091602A">
      <w:pPr>
        <w:pStyle w:val="ConsPlusNormal"/>
      </w:pPr>
    </w:p>
    <w:p w:rsidR="0091602A" w:rsidRDefault="0091602A">
      <w:pPr>
        <w:pStyle w:val="ConsPlusNormal"/>
        <w:ind w:firstLine="540"/>
        <w:jc w:val="both"/>
      </w:pPr>
      <w:bookmarkStart w:id="4" w:name="P151"/>
      <w:bookmarkEnd w:id="4"/>
      <w:r>
        <w:t>2.6. Для получения муниципальной услуги заявителем самостоятельно предоставляется в Организацию, МФЦ:</w:t>
      </w:r>
    </w:p>
    <w:p w:rsidR="0091602A" w:rsidRDefault="0091602A">
      <w:pPr>
        <w:pStyle w:val="ConsPlusNormal"/>
        <w:spacing w:before="220"/>
        <w:ind w:firstLine="540"/>
        <w:jc w:val="both"/>
      </w:pPr>
      <w:r>
        <w:t xml:space="preserve">1) заявление о предоставлении муниципальной услуги с указанием номера сертификата дополнительного образования по форме согласно </w:t>
      </w:r>
      <w:hyperlink w:anchor="P832">
        <w:r>
          <w:rPr>
            <w:color w:val="0000FF"/>
          </w:rPr>
          <w:t>приложению</w:t>
        </w:r>
      </w:hyperlink>
      <w:r>
        <w:t xml:space="preserve"> к настоящему административному регламенту;</w:t>
      </w:r>
    </w:p>
    <w:p w:rsidR="0091602A" w:rsidRDefault="0091602A">
      <w:pPr>
        <w:pStyle w:val="ConsPlusNormal"/>
        <w:spacing w:before="220"/>
        <w:ind w:firstLine="540"/>
        <w:jc w:val="both"/>
      </w:pPr>
      <w:r>
        <w:t>2) копию документа, удостоверяющего личность заявителя, а также копию документа, подтверждающего степень родства (свидетельство о рождении ребенка или документ, подтверждающий родство заявителя или законность представления прав детей);</w:t>
      </w:r>
    </w:p>
    <w:p w:rsidR="0091602A" w:rsidRDefault="0091602A">
      <w:pPr>
        <w:pStyle w:val="ConsPlusNormal"/>
        <w:spacing w:before="220"/>
        <w:ind w:firstLine="540"/>
        <w:jc w:val="both"/>
      </w:pPr>
      <w:r>
        <w:t>3) для приема в организации дополнительного образования для обучения по дополнительным общеобразовательным программам в области физической культуры и спорта - медицинское заключение об отсутствии противопоказаний к занятиям соответствующим видом спорта.</w:t>
      </w:r>
    </w:p>
    <w:p w:rsidR="0091602A" w:rsidRDefault="0091602A">
      <w:pPr>
        <w:pStyle w:val="ConsPlusNormal"/>
        <w:spacing w:before="220"/>
        <w:ind w:firstLine="540"/>
        <w:jc w:val="both"/>
      </w:pPr>
      <w: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91602A" w:rsidRDefault="0091602A">
      <w:pPr>
        <w:pStyle w:val="ConsPlusNormal"/>
        <w:spacing w:before="220"/>
        <w:ind w:firstLine="540"/>
        <w:jc w:val="both"/>
      </w:pPr>
      <w: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1602A" w:rsidRDefault="0091602A">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91602A" w:rsidRDefault="0091602A">
      <w:pPr>
        <w:pStyle w:val="ConsPlusNormal"/>
        <w:spacing w:before="220"/>
        <w:ind w:firstLine="540"/>
        <w:jc w:val="both"/>
      </w:pPr>
      <w:r>
        <w:t xml:space="preserve">2.8. В случае направления документов, указанных в </w:t>
      </w:r>
      <w:hyperlink w:anchor="P151">
        <w:r>
          <w:rPr>
            <w:color w:val="0000FF"/>
          </w:rPr>
          <w:t>пункте 2.6</w:t>
        </w:r>
      </w:hyperlink>
      <w: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91602A" w:rsidRDefault="0091602A">
      <w:pPr>
        <w:pStyle w:val="ConsPlusNormal"/>
        <w:spacing w:before="220"/>
        <w:ind w:firstLine="540"/>
        <w:jc w:val="both"/>
      </w:pPr>
      <w:r>
        <w:t>2.9. Документы, необходимые для предоставления муниципальной услуги, предоставляются заявителем следующими способами:</w:t>
      </w:r>
    </w:p>
    <w:p w:rsidR="0091602A" w:rsidRDefault="0091602A">
      <w:pPr>
        <w:pStyle w:val="ConsPlusNormal"/>
        <w:spacing w:before="220"/>
        <w:ind w:firstLine="540"/>
        <w:jc w:val="both"/>
      </w:pPr>
      <w:r>
        <w:t>- лично (в Организацию, МФЦ);</w:t>
      </w:r>
    </w:p>
    <w:p w:rsidR="0091602A" w:rsidRDefault="0091602A">
      <w:pPr>
        <w:pStyle w:val="ConsPlusNormal"/>
        <w:spacing w:before="220"/>
        <w:ind w:firstLine="540"/>
        <w:jc w:val="both"/>
      </w:pPr>
      <w:r>
        <w:t>- посредством почтового отправления (в Организацию);</w:t>
      </w:r>
    </w:p>
    <w:p w:rsidR="0091602A" w:rsidRDefault="0091602A">
      <w:pPr>
        <w:pStyle w:val="ConsPlusNormal"/>
        <w:spacing w:before="220"/>
        <w:ind w:firstLine="540"/>
        <w:jc w:val="both"/>
      </w:pPr>
      <w:r>
        <w:t>- через Портал государственных и муниципальных услуг (функций) Республики Коми и (или) Единый портал государственных и муниципальных услуг (функций) (в случае если муниципальная услуга переведена в электронный вид).</w:t>
      </w:r>
    </w:p>
    <w:p w:rsidR="0091602A" w:rsidRDefault="0091602A">
      <w:pPr>
        <w:pStyle w:val="ConsPlusNormal"/>
      </w:pPr>
    </w:p>
    <w:p w:rsidR="0091602A" w:rsidRDefault="0091602A">
      <w:pPr>
        <w:pStyle w:val="ConsPlusTitle"/>
        <w:jc w:val="center"/>
        <w:outlineLvl w:val="2"/>
      </w:pPr>
      <w:r>
        <w:t>Исчерпывающий перечень документов, необходимых</w:t>
      </w:r>
    </w:p>
    <w:p w:rsidR="0091602A" w:rsidRDefault="0091602A">
      <w:pPr>
        <w:pStyle w:val="ConsPlusTitle"/>
        <w:jc w:val="center"/>
      </w:pPr>
      <w:r>
        <w:t>в соответствии с нормативными правовыми актами</w:t>
      </w:r>
    </w:p>
    <w:p w:rsidR="0091602A" w:rsidRDefault="0091602A">
      <w:pPr>
        <w:pStyle w:val="ConsPlusTitle"/>
        <w:jc w:val="center"/>
      </w:pPr>
      <w:r>
        <w:t>для предоставления муниципальной услуги, которые</w:t>
      </w:r>
    </w:p>
    <w:p w:rsidR="0091602A" w:rsidRDefault="0091602A">
      <w:pPr>
        <w:pStyle w:val="ConsPlusTitle"/>
        <w:jc w:val="center"/>
      </w:pPr>
      <w:r>
        <w:t>находятся в распоряжении государственных органов,</w:t>
      </w:r>
    </w:p>
    <w:p w:rsidR="0091602A" w:rsidRDefault="0091602A">
      <w:pPr>
        <w:pStyle w:val="ConsPlusTitle"/>
        <w:jc w:val="center"/>
      </w:pPr>
      <w:r>
        <w:t>органов местного самоуправления и иных органов,</w:t>
      </w:r>
    </w:p>
    <w:p w:rsidR="0091602A" w:rsidRDefault="0091602A">
      <w:pPr>
        <w:pStyle w:val="ConsPlusTitle"/>
        <w:jc w:val="center"/>
      </w:pPr>
      <w:r>
        <w:t>участвующих в предоставлении государственных</w:t>
      </w:r>
    </w:p>
    <w:p w:rsidR="0091602A" w:rsidRDefault="0091602A">
      <w:pPr>
        <w:pStyle w:val="ConsPlusTitle"/>
        <w:jc w:val="center"/>
      </w:pPr>
      <w:r>
        <w:t>или муниципальных услуг, и которые заявитель</w:t>
      </w:r>
    </w:p>
    <w:p w:rsidR="0091602A" w:rsidRDefault="0091602A">
      <w:pPr>
        <w:pStyle w:val="ConsPlusTitle"/>
        <w:jc w:val="center"/>
      </w:pPr>
      <w:r>
        <w:t>вправе представить, а также способы их получения</w:t>
      </w:r>
    </w:p>
    <w:p w:rsidR="0091602A" w:rsidRDefault="0091602A">
      <w:pPr>
        <w:pStyle w:val="ConsPlusTitle"/>
        <w:jc w:val="center"/>
      </w:pPr>
      <w:r>
        <w:t>заявителями, в том числе в электронной форме,</w:t>
      </w:r>
    </w:p>
    <w:p w:rsidR="0091602A" w:rsidRDefault="0091602A">
      <w:pPr>
        <w:pStyle w:val="ConsPlusTitle"/>
        <w:jc w:val="center"/>
      </w:pPr>
      <w:r>
        <w:t>порядок их представления</w:t>
      </w:r>
    </w:p>
    <w:p w:rsidR="0091602A" w:rsidRDefault="0091602A">
      <w:pPr>
        <w:pStyle w:val="ConsPlusNormal"/>
      </w:pPr>
    </w:p>
    <w:p w:rsidR="0091602A" w:rsidRDefault="0091602A">
      <w:pPr>
        <w:pStyle w:val="ConsPlusNormal"/>
        <w:ind w:firstLine="540"/>
        <w:jc w:val="both"/>
      </w:pPr>
      <w: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муниципальной услуги:</w:t>
      </w:r>
    </w:p>
    <w:p w:rsidR="0091602A" w:rsidRDefault="0091602A">
      <w:pPr>
        <w:pStyle w:val="ConsPlusNormal"/>
        <w:spacing w:before="220"/>
        <w:ind w:firstLine="540"/>
        <w:jc w:val="both"/>
      </w:pPr>
      <w:r>
        <w:t>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 отсутствует.</w:t>
      </w:r>
    </w:p>
    <w:p w:rsidR="0091602A" w:rsidRDefault="0091602A">
      <w:pPr>
        <w:pStyle w:val="ConsPlusNormal"/>
      </w:pPr>
    </w:p>
    <w:p w:rsidR="0091602A" w:rsidRDefault="0091602A">
      <w:pPr>
        <w:pStyle w:val="ConsPlusTitle"/>
        <w:jc w:val="center"/>
        <w:outlineLvl w:val="2"/>
      </w:pPr>
      <w:r>
        <w:t>Указание на запрет требований и действий</w:t>
      </w:r>
    </w:p>
    <w:p w:rsidR="0091602A" w:rsidRDefault="0091602A">
      <w:pPr>
        <w:pStyle w:val="ConsPlusTitle"/>
        <w:jc w:val="center"/>
      </w:pPr>
      <w:r>
        <w:t>в отношении заявителя</w:t>
      </w:r>
    </w:p>
    <w:p w:rsidR="0091602A" w:rsidRDefault="0091602A">
      <w:pPr>
        <w:pStyle w:val="ConsPlusNormal"/>
      </w:pPr>
    </w:p>
    <w:p w:rsidR="0091602A" w:rsidRDefault="0091602A">
      <w:pPr>
        <w:pStyle w:val="ConsPlusNormal"/>
        <w:ind w:firstLine="540"/>
        <w:jc w:val="both"/>
      </w:pPr>
      <w:r>
        <w:t>2.11. Запрещается:</w:t>
      </w:r>
    </w:p>
    <w:p w:rsidR="0091602A" w:rsidRDefault="0091602A">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602A" w:rsidRDefault="0091602A">
      <w:pPr>
        <w:pStyle w:val="ConsPlusNormal"/>
        <w:spacing w:before="22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городского округа "Воркута"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3">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91602A" w:rsidRDefault="0091602A">
      <w:pPr>
        <w:pStyle w:val="ConsPlusNormal"/>
        <w:spacing w:before="220"/>
        <w:ind w:firstLine="540"/>
        <w:jc w:val="both"/>
      </w:pPr>
      <w:r>
        <w:t>3) отказывать в приеме запроса,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91602A" w:rsidRDefault="0091602A">
      <w:pPr>
        <w:pStyle w:val="ConsPlusNormal"/>
        <w:spacing w:before="220"/>
        <w:ind w:firstLine="540"/>
        <w:jc w:val="both"/>
      </w:pPr>
      <w: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91602A" w:rsidRDefault="0091602A">
      <w:pPr>
        <w:pStyle w:val="ConsPlusNormal"/>
        <w:spacing w:before="22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602A" w:rsidRDefault="0091602A">
      <w:pPr>
        <w:pStyle w:val="ConsPlusNormal"/>
        <w:spacing w:before="22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602A" w:rsidRDefault="0091602A">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602A" w:rsidRDefault="0091602A">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602A" w:rsidRDefault="0091602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602A" w:rsidRDefault="0091602A">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специалиста Организации,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1602A" w:rsidRDefault="0091602A">
      <w:pPr>
        <w:pStyle w:val="ConsPlusNormal"/>
      </w:pPr>
    </w:p>
    <w:p w:rsidR="0091602A" w:rsidRDefault="0091602A">
      <w:pPr>
        <w:pStyle w:val="ConsPlusTitle"/>
        <w:jc w:val="center"/>
        <w:outlineLvl w:val="2"/>
      </w:pPr>
      <w:r>
        <w:t>Исчерпывающий перечень оснований для отказа в приеме</w:t>
      </w:r>
    </w:p>
    <w:p w:rsidR="0091602A" w:rsidRDefault="0091602A">
      <w:pPr>
        <w:pStyle w:val="ConsPlusTitle"/>
        <w:jc w:val="center"/>
      </w:pPr>
      <w:r>
        <w:t>документов, необходимых для предоставления</w:t>
      </w:r>
    </w:p>
    <w:p w:rsidR="0091602A" w:rsidRDefault="0091602A">
      <w:pPr>
        <w:pStyle w:val="ConsPlusTitle"/>
        <w:jc w:val="center"/>
      </w:pPr>
      <w:r>
        <w:t>муниципальной услуги</w:t>
      </w:r>
    </w:p>
    <w:p w:rsidR="0091602A" w:rsidRDefault="0091602A">
      <w:pPr>
        <w:pStyle w:val="ConsPlusNormal"/>
      </w:pPr>
    </w:p>
    <w:p w:rsidR="0091602A" w:rsidRDefault="0091602A">
      <w:pPr>
        <w:pStyle w:val="ConsPlusNormal"/>
        <w:ind w:firstLine="540"/>
        <w:jc w:val="both"/>
      </w:pPr>
      <w:r>
        <w:t>2.12. Оснований для отказа в приеме документов, необходимых для предоставления муниципальной услуги, законодательством Российской Федерации и Республики Коми не предусмотрено.</w:t>
      </w:r>
    </w:p>
    <w:p w:rsidR="0091602A" w:rsidRDefault="0091602A">
      <w:pPr>
        <w:pStyle w:val="ConsPlusNormal"/>
      </w:pPr>
    </w:p>
    <w:p w:rsidR="0091602A" w:rsidRDefault="0091602A">
      <w:pPr>
        <w:pStyle w:val="ConsPlusTitle"/>
        <w:jc w:val="center"/>
        <w:outlineLvl w:val="2"/>
      </w:pPr>
      <w:r>
        <w:t>Исчерпывающий перечень оснований для приостановления</w:t>
      </w:r>
    </w:p>
    <w:p w:rsidR="0091602A" w:rsidRDefault="0091602A">
      <w:pPr>
        <w:pStyle w:val="ConsPlusTitle"/>
        <w:jc w:val="center"/>
      </w:pPr>
      <w:r>
        <w:t>предоставления муниципальной услуги или отказа</w:t>
      </w:r>
    </w:p>
    <w:p w:rsidR="0091602A" w:rsidRDefault="0091602A">
      <w:pPr>
        <w:pStyle w:val="ConsPlusTitle"/>
        <w:jc w:val="center"/>
      </w:pPr>
      <w:r>
        <w:t>в предоставлении муниципальной услуги, установленных</w:t>
      </w:r>
    </w:p>
    <w:p w:rsidR="0091602A" w:rsidRDefault="0091602A">
      <w:pPr>
        <w:pStyle w:val="ConsPlusTitle"/>
        <w:jc w:val="center"/>
      </w:pPr>
      <w:r>
        <w:t>федеральными законами, принимаемыми в соответствии с ними</w:t>
      </w:r>
    </w:p>
    <w:p w:rsidR="0091602A" w:rsidRDefault="0091602A">
      <w:pPr>
        <w:pStyle w:val="ConsPlusTitle"/>
        <w:jc w:val="center"/>
      </w:pPr>
      <w:r>
        <w:t>иными нормативными правовыми актами Российской Федерации,</w:t>
      </w:r>
    </w:p>
    <w:p w:rsidR="0091602A" w:rsidRDefault="0091602A">
      <w:pPr>
        <w:pStyle w:val="ConsPlusTitle"/>
        <w:jc w:val="center"/>
      </w:pPr>
      <w:r>
        <w:t>законами и иными нормативными правовыми актами</w:t>
      </w:r>
    </w:p>
    <w:p w:rsidR="0091602A" w:rsidRDefault="0091602A">
      <w:pPr>
        <w:pStyle w:val="ConsPlusTitle"/>
        <w:jc w:val="center"/>
      </w:pPr>
      <w:r>
        <w:t>Республики Коми</w:t>
      </w:r>
    </w:p>
    <w:p w:rsidR="0091602A" w:rsidRDefault="0091602A">
      <w:pPr>
        <w:pStyle w:val="ConsPlusNormal"/>
      </w:pPr>
    </w:p>
    <w:p w:rsidR="0091602A" w:rsidRDefault="0091602A">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91602A" w:rsidRDefault="0091602A">
      <w:pPr>
        <w:pStyle w:val="ConsPlusNormal"/>
        <w:spacing w:before="220"/>
        <w:ind w:firstLine="540"/>
        <w:jc w:val="both"/>
      </w:pPr>
      <w:bookmarkStart w:id="5" w:name="P208"/>
      <w:bookmarkEnd w:id="5"/>
      <w:r>
        <w:t>2.14. Основаниями для отказа в предоставлении муниципальной услуги является:</w:t>
      </w:r>
    </w:p>
    <w:p w:rsidR="0091602A" w:rsidRDefault="0091602A">
      <w:pPr>
        <w:pStyle w:val="ConsPlusNormal"/>
        <w:spacing w:before="220"/>
        <w:ind w:firstLine="540"/>
        <w:jc w:val="both"/>
      </w:pPr>
      <w:r>
        <w:t xml:space="preserve">1) заявитель не отвечает требованиям </w:t>
      </w:r>
      <w:hyperlink w:anchor="P48">
        <w:r>
          <w:rPr>
            <w:color w:val="0000FF"/>
          </w:rPr>
          <w:t>пункта 1.2</w:t>
        </w:r>
      </w:hyperlink>
      <w:r>
        <w:t xml:space="preserve"> настоящего административного регламента;</w:t>
      </w:r>
    </w:p>
    <w:p w:rsidR="0091602A" w:rsidRDefault="0091602A">
      <w:pPr>
        <w:pStyle w:val="ConsPlusNormal"/>
        <w:spacing w:before="220"/>
        <w:ind w:firstLine="540"/>
        <w:jc w:val="both"/>
      </w:pPr>
      <w:r>
        <w:t>2) отсутствие свободных мест в Организации выбранной направленности;</w:t>
      </w:r>
    </w:p>
    <w:p w:rsidR="0091602A" w:rsidRDefault="0091602A">
      <w:pPr>
        <w:pStyle w:val="ConsPlusNormal"/>
        <w:spacing w:before="220"/>
        <w:ind w:firstLine="540"/>
        <w:jc w:val="both"/>
      </w:pPr>
      <w:r>
        <w:t>3) ликвидация Организации;</w:t>
      </w:r>
    </w:p>
    <w:p w:rsidR="0091602A" w:rsidRDefault="0091602A">
      <w:pPr>
        <w:pStyle w:val="ConsPlusNormal"/>
        <w:spacing w:before="220"/>
        <w:ind w:firstLine="540"/>
        <w:jc w:val="both"/>
      </w:pPr>
      <w:r>
        <w:t>4) отсутствие или аннулирование лицензии на право ведения образовательной деятельности и (или) отсутствие свидетельства о государственной аккредитации образовательной деятельности;</w:t>
      </w:r>
    </w:p>
    <w:p w:rsidR="0091602A" w:rsidRDefault="0091602A">
      <w:pPr>
        <w:pStyle w:val="ConsPlusNormal"/>
        <w:spacing w:before="220"/>
        <w:ind w:firstLine="540"/>
        <w:jc w:val="both"/>
      </w:pPr>
      <w:r>
        <w:t>5) отсутствие сертификата дополнительного образования;</w:t>
      </w:r>
    </w:p>
    <w:p w:rsidR="0091602A" w:rsidRDefault="0091602A">
      <w:pPr>
        <w:pStyle w:val="ConsPlusNormal"/>
        <w:spacing w:before="220"/>
        <w:ind w:firstLine="540"/>
        <w:jc w:val="both"/>
      </w:pPr>
      <w:r>
        <w:t>6) превышение максимального количества услуг, получение которых осуществляется по дополнительным образовательным программам, включенным в соответствующий реестр образовательных программ, предусмотренных для обучения по сертификату дополнительного образования.</w:t>
      </w:r>
    </w:p>
    <w:p w:rsidR="0091602A" w:rsidRDefault="0091602A">
      <w:pPr>
        <w:pStyle w:val="ConsPlusNormal"/>
        <w:spacing w:before="220"/>
        <w:ind w:firstLine="540"/>
        <w:jc w:val="both"/>
      </w:pPr>
      <w: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08">
        <w:r>
          <w:rPr>
            <w:color w:val="0000FF"/>
          </w:rPr>
          <w:t>пунктом 2.14</w:t>
        </w:r>
      </w:hyperlink>
      <w:r>
        <w:t xml:space="preserve"> настоящего административного регламента.</w:t>
      </w:r>
    </w:p>
    <w:p w:rsidR="0091602A" w:rsidRDefault="0091602A">
      <w:pPr>
        <w:pStyle w:val="ConsPlusNormal"/>
      </w:pPr>
    </w:p>
    <w:p w:rsidR="0091602A" w:rsidRDefault="0091602A">
      <w:pPr>
        <w:pStyle w:val="ConsPlusTitle"/>
        <w:jc w:val="center"/>
        <w:outlineLvl w:val="2"/>
      </w:pPr>
      <w:r>
        <w:t>Перечень услуг, которые являются необходимыми</w:t>
      </w:r>
    </w:p>
    <w:p w:rsidR="0091602A" w:rsidRDefault="0091602A">
      <w:pPr>
        <w:pStyle w:val="ConsPlusTitle"/>
        <w:jc w:val="center"/>
      </w:pPr>
      <w:r>
        <w:t>и обязательными для предоставления муниципальной услуги,</w:t>
      </w:r>
    </w:p>
    <w:p w:rsidR="0091602A" w:rsidRDefault="0091602A">
      <w:pPr>
        <w:pStyle w:val="ConsPlusTitle"/>
        <w:jc w:val="center"/>
      </w:pPr>
      <w:r>
        <w:t>в том числе сведения о документе (документах), выдаваемом</w:t>
      </w:r>
    </w:p>
    <w:p w:rsidR="0091602A" w:rsidRDefault="0091602A">
      <w:pPr>
        <w:pStyle w:val="ConsPlusTitle"/>
        <w:jc w:val="center"/>
      </w:pPr>
      <w:r>
        <w:t>(выдаваемых) организациями, участвующими в предоставлении</w:t>
      </w:r>
    </w:p>
    <w:p w:rsidR="0091602A" w:rsidRDefault="0091602A">
      <w:pPr>
        <w:pStyle w:val="ConsPlusTitle"/>
        <w:jc w:val="center"/>
      </w:pPr>
      <w:r>
        <w:t>муниципальной услуги</w:t>
      </w:r>
    </w:p>
    <w:p w:rsidR="0091602A" w:rsidRDefault="0091602A">
      <w:pPr>
        <w:pStyle w:val="ConsPlusNormal"/>
      </w:pPr>
    </w:p>
    <w:p w:rsidR="0091602A" w:rsidRDefault="0091602A">
      <w:pPr>
        <w:pStyle w:val="ConsPlusNormal"/>
        <w:ind w:firstLine="540"/>
        <w:jc w:val="both"/>
      </w:pPr>
      <w: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91602A" w:rsidRDefault="0091602A">
      <w:pPr>
        <w:pStyle w:val="ConsPlusNormal"/>
      </w:pPr>
    </w:p>
    <w:p w:rsidR="0091602A" w:rsidRDefault="0091602A">
      <w:pPr>
        <w:pStyle w:val="ConsPlusTitle"/>
        <w:jc w:val="center"/>
        <w:outlineLvl w:val="2"/>
      </w:pPr>
      <w:r>
        <w:t>Порядок, размер и основания взимания государственной</w:t>
      </w:r>
    </w:p>
    <w:p w:rsidR="0091602A" w:rsidRDefault="0091602A">
      <w:pPr>
        <w:pStyle w:val="ConsPlusTitle"/>
        <w:jc w:val="center"/>
      </w:pPr>
      <w:r>
        <w:t>пошлины или иной платы, взимаемой за предоставление</w:t>
      </w:r>
    </w:p>
    <w:p w:rsidR="0091602A" w:rsidRDefault="0091602A">
      <w:pPr>
        <w:pStyle w:val="ConsPlusTitle"/>
        <w:jc w:val="center"/>
      </w:pPr>
      <w:r>
        <w:t>муниципальной услуги</w:t>
      </w:r>
    </w:p>
    <w:p w:rsidR="0091602A" w:rsidRDefault="0091602A">
      <w:pPr>
        <w:pStyle w:val="ConsPlusNormal"/>
      </w:pPr>
    </w:p>
    <w:p w:rsidR="0091602A" w:rsidRDefault="0091602A">
      <w:pPr>
        <w:pStyle w:val="ConsPlusNormal"/>
        <w:ind w:firstLine="540"/>
        <w:jc w:val="both"/>
      </w:pPr>
      <w:r>
        <w:t>2.17. Муниципальная услуга предоставляется заявителям бесплатно.</w:t>
      </w:r>
    </w:p>
    <w:p w:rsidR="0091602A" w:rsidRDefault="0091602A">
      <w:pPr>
        <w:pStyle w:val="ConsPlusNormal"/>
      </w:pPr>
    </w:p>
    <w:p w:rsidR="0091602A" w:rsidRDefault="0091602A">
      <w:pPr>
        <w:pStyle w:val="ConsPlusTitle"/>
        <w:jc w:val="center"/>
        <w:outlineLvl w:val="2"/>
      </w:pPr>
      <w:r>
        <w:t>Порядок, размер и основания взимания платы</w:t>
      </w:r>
    </w:p>
    <w:p w:rsidR="0091602A" w:rsidRDefault="0091602A">
      <w:pPr>
        <w:pStyle w:val="ConsPlusTitle"/>
        <w:jc w:val="center"/>
      </w:pPr>
      <w:r>
        <w:t>за предоставление услуг, которые являются необходимыми</w:t>
      </w:r>
    </w:p>
    <w:p w:rsidR="0091602A" w:rsidRDefault="0091602A">
      <w:pPr>
        <w:pStyle w:val="ConsPlusTitle"/>
        <w:jc w:val="center"/>
      </w:pPr>
      <w:r>
        <w:t>и обязательными для предоставления муниципальной услуги,</w:t>
      </w:r>
    </w:p>
    <w:p w:rsidR="0091602A" w:rsidRDefault="0091602A">
      <w:pPr>
        <w:pStyle w:val="ConsPlusTitle"/>
        <w:jc w:val="center"/>
      </w:pPr>
      <w:r>
        <w:t>включая информацию о методике расчета такой платы</w:t>
      </w:r>
    </w:p>
    <w:p w:rsidR="0091602A" w:rsidRDefault="0091602A">
      <w:pPr>
        <w:pStyle w:val="ConsPlusNormal"/>
      </w:pPr>
    </w:p>
    <w:p w:rsidR="0091602A" w:rsidRDefault="0091602A">
      <w:pPr>
        <w:pStyle w:val="ConsPlusNormal"/>
        <w:ind w:firstLine="540"/>
        <w:jc w:val="both"/>
      </w:pPr>
      <w: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1602A" w:rsidRDefault="0091602A">
      <w:pPr>
        <w:pStyle w:val="ConsPlusNormal"/>
      </w:pPr>
    </w:p>
    <w:p w:rsidR="0091602A" w:rsidRDefault="0091602A">
      <w:pPr>
        <w:pStyle w:val="ConsPlusTitle"/>
        <w:jc w:val="center"/>
        <w:outlineLvl w:val="2"/>
      </w:pPr>
      <w:r>
        <w:t>Максимальный срок ожидания в очереди при подаче</w:t>
      </w:r>
    </w:p>
    <w:p w:rsidR="0091602A" w:rsidRDefault="0091602A">
      <w:pPr>
        <w:pStyle w:val="ConsPlusTitle"/>
        <w:jc w:val="center"/>
      </w:pPr>
      <w:r>
        <w:t>запроса о предоставлении муниципальной услуги, услуги,</w:t>
      </w:r>
    </w:p>
    <w:p w:rsidR="0091602A" w:rsidRDefault="0091602A">
      <w:pPr>
        <w:pStyle w:val="ConsPlusTitle"/>
        <w:jc w:val="center"/>
      </w:pPr>
      <w:r>
        <w:t>предоставляемой организацией, участвующей в предоставлении</w:t>
      </w:r>
    </w:p>
    <w:p w:rsidR="0091602A" w:rsidRDefault="0091602A">
      <w:pPr>
        <w:pStyle w:val="ConsPlusTitle"/>
        <w:jc w:val="center"/>
      </w:pPr>
      <w:r>
        <w:t>муниципальной услуги, и при получении результата</w:t>
      </w:r>
    </w:p>
    <w:p w:rsidR="0091602A" w:rsidRDefault="0091602A">
      <w:pPr>
        <w:pStyle w:val="ConsPlusTitle"/>
        <w:jc w:val="center"/>
      </w:pPr>
      <w:r>
        <w:t>предоставления таких услуг</w:t>
      </w:r>
    </w:p>
    <w:p w:rsidR="0091602A" w:rsidRDefault="0091602A">
      <w:pPr>
        <w:pStyle w:val="ConsPlusNormal"/>
      </w:pPr>
    </w:p>
    <w:p w:rsidR="0091602A" w:rsidRDefault="0091602A">
      <w:pPr>
        <w:pStyle w:val="ConsPlusNormal"/>
        <w:ind w:firstLine="540"/>
        <w:jc w:val="both"/>
      </w:pPr>
      <w:r>
        <w:t>2.19.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91602A" w:rsidRDefault="0091602A">
      <w:pPr>
        <w:pStyle w:val="ConsPlusNormal"/>
      </w:pPr>
    </w:p>
    <w:p w:rsidR="0091602A" w:rsidRDefault="0091602A">
      <w:pPr>
        <w:pStyle w:val="ConsPlusTitle"/>
        <w:jc w:val="center"/>
        <w:outlineLvl w:val="2"/>
      </w:pPr>
      <w:r>
        <w:t>Срок и порядок регистрации запроса заявителя</w:t>
      </w:r>
    </w:p>
    <w:p w:rsidR="0091602A" w:rsidRDefault="0091602A">
      <w:pPr>
        <w:pStyle w:val="ConsPlusTitle"/>
        <w:jc w:val="center"/>
      </w:pPr>
      <w:r>
        <w:t>о предоставлении муниципальной услуги и услуги,</w:t>
      </w:r>
    </w:p>
    <w:p w:rsidR="0091602A" w:rsidRDefault="0091602A">
      <w:pPr>
        <w:pStyle w:val="ConsPlusTitle"/>
        <w:jc w:val="center"/>
      </w:pPr>
      <w:r>
        <w:t>предоставляемой организацией, участвующей в предоставлении</w:t>
      </w:r>
    </w:p>
    <w:p w:rsidR="0091602A" w:rsidRDefault="0091602A">
      <w:pPr>
        <w:pStyle w:val="ConsPlusTitle"/>
        <w:jc w:val="center"/>
      </w:pPr>
      <w:r>
        <w:t>муниципальной услуги, в том числе в электронной форме</w:t>
      </w:r>
    </w:p>
    <w:p w:rsidR="0091602A" w:rsidRDefault="0091602A">
      <w:pPr>
        <w:pStyle w:val="ConsPlusNormal"/>
      </w:pPr>
    </w:p>
    <w:p w:rsidR="0091602A" w:rsidRDefault="0091602A">
      <w:pPr>
        <w:pStyle w:val="ConsPlusNormal"/>
        <w:ind w:firstLine="540"/>
        <w:jc w:val="both"/>
      </w:pPr>
      <w:r>
        <w:t>2.20. Заявление и прилагаемые к нему документы, необходимые для предоставления муниципальной услуги, регистрируются</w:t>
      </w:r>
    </w:p>
    <w:p w:rsidR="0091602A" w:rsidRDefault="0091602A">
      <w:pPr>
        <w:pStyle w:val="ConsPlusNormal"/>
        <w:spacing w:before="220"/>
        <w:ind w:firstLine="540"/>
        <w:jc w:val="both"/>
      </w:pPr>
      <w:r>
        <w:t>- путем личного обращения - в приемный день Организации;</w:t>
      </w:r>
    </w:p>
    <w:p w:rsidR="0091602A" w:rsidRDefault="0091602A">
      <w:pPr>
        <w:pStyle w:val="ConsPlusNormal"/>
        <w:spacing w:before="220"/>
        <w:ind w:firstLine="540"/>
        <w:jc w:val="both"/>
      </w:pPr>
      <w:r>
        <w:t>- посредством почтового отправления - в день их поступления в Организацию;</w:t>
      </w:r>
    </w:p>
    <w:p w:rsidR="0091602A" w:rsidRDefault="0091602A">
      <w:pPr>
        <w:pStyle w:val="ConsPlusNormal"/>
        <w:spacing w:before="220"/>
        <w:ind w:firstLine="540"/>
        <w:jc w:val="both"/>
      </w:pPr>
      <w:r>
        <w:t>- в электронной форме - в рабочий день их поступления в Организацию.</w:t>
      </w:r>
    </w:p>
    <w:p w:rsidR="0091602A" w:rsidRDefault="0091602A">
      <w:pPr>
        <w:pStyle w:val="ConsPlusNormal"/>
        <w:spacing w:before="220"/>
        <w:ind w:firstLine="540"/>
        <w:jc w:val="both"/>
      </w:pPr>
      <w:r>
        <w:t xml:space="preserve">Порядок приема и регистрации запроса о предоставлении муниципальной услуги предусмотрен </w:t>
      </w:r>
      <w:hyperlink w:anchor="P399">
        <w:r>
          <w:rPr>
            <w:color w:val="0000FF"/>
          </w:rPr>
          <w:t>пунктом 3.3</w:t>
        </w:r>
      </w:hyperlink>
      <w:r>
        <w:t xml:space="preserve"> настоящего административного регламента.</w:t>
      </w:r>
    </w:p>
    <w:p w:rsidR="0091602A" w:rsidRDefault="0091602A">
      <w:pPr>
        <w:pStyle w:val="ConsPlusNormal"/>
      </w:pPr>
    </w:p>
    <w:p w:rsidR="0091602A" w:rsidRDefault="0091602A">
      <w:pPr>
        <w:pStyle w:val="ConsPlusTitle"/>
        <w:jc w:val="center"/>
        <w:outlineLvl w:val="2"/>
      </w:pPr>
      <w:r>
        <w:t>Требования к помещениям, в которых предоставляется</w:t>
      </w:r>
    </w:p>
    <w:p w:rsidR="0091602A" w:rsidRDefault="0091602A">
      <w:pPr>
        <w:pStyle w:val="ConsPlusTitle"/>
        <w:jc w:val="center"/>
      </w:pPr>
      <w:r>
        <w:t>муниципальная услуга, к залу ожидания, местам</w:t>
      </w:r>
    </w:p>
    <w:p w:rsidR="0091602A" w:rsidRDefault="0091602A">
      <w:pPr>
        <w:pStyle w:val="ConsPlusTitle"/>
        <w:jc w:val="center"/>
      </w:pPr>
      <w:r>
        <w:t>для заполнения запросов о предоставлении муниципальной</w:t>
      </w:r>
    </w:p>
    <w:p w:rsidR="0091602A" w:rsidRDefault="0091602A">
      <w:pPr>
        <w:pStyle w:val="ConsPlusTitle"/>
        <w:jc w:val="center"/>
      </w:pPr>
      <w:r>
        <w:t>услуги, информационным стендам с образцами их заполнения</w:t>
      </w:r>
    </w:p>
    <w:p w:rsidR="0091602A" w:rsidRDefault="0091602A">
      <w:pPr>
        <w:pStyle w:val="ConsPlusTitle"/>
        <w:jc w:val="center"/>
      </w:pPr>
      <w:r>
        <w:t>и перечнем документов, необходимых для предоставления</w:t>
      </w:r>
    </w:p>
    <w:p w:rsidR="0091602A" w:rsidRDefault="0091602A">
      <w:pPr>
        <w:pStyle w:val="ConsPlusTitle"/>
        <w:jc w:val="center"/>
      </w:pPr>
      <w:r>
        <w:t>каждой муниципальной услуги, размещению и оформлению</w:t>
      </w:r>
    </w:p>
    <w:p w:rsidR="0091602A" w:rsidRDefault="0091602A">
      <w:pPr>
        <w:pStyle w:val="ConsPlusTitle"/>
        <w:jc w:val="center"/>
      </w:pPr>
      <w:r>
        <w:t>визуальной, текстовой и мультимедийной информации о порядке</w:t>
      </w:r>
    </w:p>
    <w:p w:rsidR="0091602A" w:rsidRDefault="0091602A">
      <w:pPr>
        <w:pStyle w:val="ConsPlusTitle"/>
        <w:jc w:val="center"/>
      </w:pPr>
      <w:r>
        <w:t>предоставления такой услуги, в том числе к обеспечению</w:t>
      </w:r>
    </w:p>
    <w:p w:rsidR="0091602A" w:rsidRDefault="0091602A">
      <w:pPr>
        <w:pStyle w:val="ConsPlusTitle"/>
        <w:jc w:val="center"/>
      </w:pPr>
      <w:r>
        <w:t>доступности для инвалидов указанных объектов в соответствии</w:t>
      </w:r>
    </w:p>
    <w:p w:rsidR="0091602A" w:rsidRDefault="0091602A">
      <w:pPr>
        <w:pStyle w:val="ConsPlusTitle"/>
        <w:jc w:val="center"/>
      </w:pPr>
      <w:r>
        <w:t>с законодательством Российской Федерации о социальной</w:t>
      </w:r>
    </w:p>
    <w:p w:rsidR="0091602A" w:rsidRDefault="0091602A">
      <w:pPr>
        <w:pStyle w:val="ConsPlusTitle"/>
        <w:jc w:val="center"/>
      </w:pPr>
      <w:r>
        <w:t>защите инвалидов</w:t>
      </w:r>
    </w:p>
    <w:p w:rsidR="0091602A" w:rsidRDefault="0091602A">
      <w:pPr>
        <w:pStyle w:val="ConsPlusNormal"/>
      </w:pPr>
    </w:p>
    <w:p w:rsidR="0091602A" w:rsidRDefault="0091602A">
      <w:pPr>
        <w:pStyle w:val="ConsPlusNormal"/>
        <w:ind w:firstLine="540"/>
        <w:jc w:val="both"/>
      </w:pPr>
      <w:r>
        <w:t>2.21. Здание (помещение) Организации оборудуется информационной табличкой (вывеской) с указанием полного наименования.</w:t>
      </w:r>
    </w:p>
    <w:p w:rsidR="0091602A" w:rsidRDefault="0091602A">
      <w:pPr>
        <w:pStyle w:val="ConsPlusNormal"/>
        <w:spacing w:before="220"/>
        <w:ind w:firstLine="540"/>
        <w:jc w:val="both"/>
      </w:pPr>
      <w: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комфортных условий для заявителей, специалистов Организации, в том числе обеспечения возможности реализации прав инвалидов и лиц с ограниченными возможностями на получение по их заявлению муниципальной услуги в соответствии с положениями </w:t>
      </w:r>
      <w:hyperlink r:id="rId24">
        <w:r>
          <w:rPr>
            <w:color w:val="0000FF"/>
          </w:rPr>
          <w:t>части 1 статьи 15</w:t>
        </w:r>
      </w:hyperlink>
      <w:r>
        <w:t xml:space="preserve"> Федерального закона от 24.11.1995 N 181-ФЗ "О социальной защите инвалидов в Российской Федерации".</w:t>
      </w:r>
    </w:p>
    <w:p w:rsidR="0091602A" w:rsidRDefault="0091602A">
      <w:pPr>
        <w:pStyle w:val="ConsPlusNormal"/>
        <w:spacing w:before="220"/>
        <w:ind w:firstLine="540"/>
        <w:jc w:val="both"/>
      </w:pPr>
      <w:r>
        <w:t>Центральный вход в здание Организации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91602A" w:rsidRDefault="0091602A">
      <w:pPr>
        <w:pStyle w:val="ConsPlusNormal"/>
        <w:spacing w:before="220"/>
        <w:ind w:firstLine="540"/>
        <w:jc w:val="both"/>
      </w:pPr>
      <w: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91602A" w:rsidRDefault="0091602A">
      <w:pPr>
        <w:pStyle w:val="ConsPlusNormal"/>
        <w:spacing w:before="22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1602A" w:rsidRDefault="0091602A">
      <w:pPr>
        <w:pStyle w:val="ConsPlusNormal"/>
        <w:spacing w:before="22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91602A" w:rsidRDefault="0091602A">
      <w:pPr>
        <w:pStyle w:val="ConsPlusNormal"/>
        <w:spacing w:before="220"/>
        <w:ind w:firstLine="540"/>
        <w:jc w:val="both"/>
      </w:pPr>
      <w:r>
        <w:t>Информационные стенды должны содержать:</w:t>
      </w:r>
    </w:p>
    <w:p w:rsidR="0091602A" w:rsidRDefault="0091602A">
      <w:pPr>
        <w:pStyle w:val="ConsPlusNormal"/>
        <w:spacing w:before="220"/>
        <w:ind w:firstLine="540"/>
        <w:jc w:val="both"/>
      </w:pPr>
      <w:r>
        <w:t>- сведения о местонахождении, контактных телефонах, графике (режиме) работы Организации;</w:t>
      </w:r>
    </w:p>
    <w:p w:rsidR="0091602A" w:rsidRDefault="0091602A">
      <w:pPr>
        <w:pStyle w:val="ConsPlusNormal"/>
        <w:spacing w:before="22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91602A" w:rsidRDefault="0091602A">
      <w:pPr>
        <w:pStyle w:val="ConsPlusNormal"/>
        <w:spacing w:before="220"/>
        <w:ind w:firstLine="540"/>
        <w:jc w:val="both"/>
      </w:pPr>
      <w:r>
        <w:t>- контактную информацию (телефон, адрес электронной почты) специалистов, ответственных за информирование;</w:t>
      </w:r>
    </w:p>
    <w:p w:rsidR="0091602A" w:rsidRDefault="0091602A">
      <w:pPr>
        <w:pStyle w:val="ConsPlusNormal"/>
        <w:spacing w:before="220"/>
        <w:ind w:firstLine="540"/>
        <w:jc w:val="both"/>
      </w:pPr>
      <w: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1602A" w:rsidRDefault="0091602A">
      <w:pPr>
        <w:pStyle w:val="ConsPlusNormal"/>
        <w:spacing w:before="220"/>
        <w:ind w:firstLine="540"/>
        <w:jc w:val="both"/>
      </w:pPr>
      <w:r>
        <w:t>Рабочие места уполномоченных специалистов Организации,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91602A" w:rsidRDefault="0091602A">
      <w:pPr>
        <w:pStyle w:val="ConsPlusNormal"/>
        <w:spacing w:before="220"/>
        <w:ind w:firstLine="540"/>
        <w:jc w:val="both"/>
      </w:pPr>
      <w:r>
        <w:t xml:space="preserve">Требования к помещениям МФЦ определены </w:t>
      </w:r>
      <w:hyperlink r:id="rId25">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91602A" w:rsidRDefault="0091602A">
      <w:pPr>
        <w:pStyle w:val="ConsPlusNormal"/>
      </w:pPr>
    </w:p>
    <w:p w:rsidR="0091602A" w:rsidRDefault="0091602A">
      <w:pPr>
        <w:pStyle w:val="ConsPlusTitle"/>
        <w:jc w:val="center"/>
        <w:outlineLvl w:val="2"/>
      </w:pPr>
      <w:r>
        <w:t>Показатели доступности и качества муниципальной услуги,</w:t>
      </w:r>
    </w:p>
    <w:p w:rsidR="0091602A" w:rsidRDefault="0091602A">
      <w:pPr>
        <w:pStyle w:val="ConsPlusTitle"/>
        <w:jc w:val="center"/>
      </w:pPr>
      <w:r>
        <w:t>в том числе количество взаимодействий заявителя</w:t>
      </w:r>
    </w:p>
    <w:p w:rsidR="0091602A" w:rsidRDefault="0091602A">
      <w:pPr>
        <w:pStyle w:val="ConsPlusTitle"/>
        <w:jc w:val="center"/>
      </w:pPr>
      <w:r>
        <w:t>с должностными лицами при предоставлении муниципальной</w:t>
      </w:r>
    </w:p>
    <w:p w:rsidR="0091602A" w:rsidRDefault="0091602A">
      <w:pPr>
        <w:pStyle w:val="ConsPlusTitle"/>
        <w:jc w:val="center"/>
      </w:pPr>
      <w:r>
        <w:t>услуги и их продолжительность, возможность получения</w:t>
      </w:r>
    </w:p>
    <w:p w:rsidR="0091602A" w:rsidRDefault="0091602A">
      <w:pPr>
        <w:pStyle w:val="ConsPlusTitle"/>
        <w:jc w:val="center"/>
      </w:pPr>
      <w:r>
        <w:t>муниципальной услуги в многофункциональном центре</w:t>
      </w:r>
    </w:p>
    <w:p w:rsidR="0091602A" w:rsidRDefault="0091602A">
      <w:pPr>
        <w:pStyle w:val="ConsPlusTitle"/>
        <w:jc w:val="center"/>
      </w:pPr>
      <w:r>
        <w:t>предоставления государственных и муниципальных услуг,</w:t>
      </w:r>
    </w:p>
    <w:p w:rsidR="0091602A" w:rsidRDefault="0091602A">
      <w:pPr>
        <w:pStyle w:val="ConsPlusTitle"/>
        <w:jc w:val="center"/>
      </w:pPr>
      <w:r>
        <w:t>возможность либо невозможность получения муниципальной</w:t>
      </w:r>
    </w:p>
    <w:p w:rsidR="0091602A" w:rsidRDefault="0091602A">
      <w:pPr>
        <w:pStyle w:val="ConsPlusTitle"/>
        <w:jc w:val="center"/>
      </w:pPr>
      <w:r>
        <w:t>услуги в любом территориальном подразделении органа,</w:t>
      </w:r>
    </w:p>
    <w:p w:rsidR="0091602A" w:rsidRDefault="0091602A">
      <w:pPr>
        <w:pStyle w:val="ConsPlusTitle"/>
        <w:jc w:val="center"/>
      </w:pPr>
      <w:r>
        <w:t>предоставляющего муниципальную услугу, по выбору</w:t>
      </w:r>
    </w:p>
    <w:p w:rsidR="0091602A" w:rsidRDefault="0091602A">
      <w:pPr>
        <w:pStyle w:val="ConsPlusTitle"/>
        <w:jc w:val="center"/>
      </w:pPr>
      <w:r>
        <w:t>заявителя (экстерриториальный принцип), возможность</w:t>
      </w:r>
    </w:p>
    <w:p w:rsidR="0091602A" w:rsidRDefault="0091602A">
      <w:pPr>
        <w:pStyle w:val="ConsPlusTitle"/>
        <w:jc w:val="center"/>
      </w:pPr>
      <w:r>
        <w:t>получения информации о ходе предоставления</w:t>
      </w:r>
    </w:p>
    <w:p w:rsidR="0091602A" w:rsidRDefault="0091602A">
      <w:pPr>
        <w:pStyle w:val="ConsPlusTitle"/>
        <w:jc w:val="center"/>
      </w:pPr>
      <w:r>
        <w:t>муниципальной услуги, в том числе с использованием</w:t>
      </w:r>
    </w:p>
    <w:p w:rsidR="0091602A" w:rsidRDefault="0091602A">
      <w:pPr>
        <w:pStyle w:val="ConsPlusTitle"/>
        <w:jc w:val="center"/>
      </w:pPr>
      <w:r>
        <w:t>информационно-коммуникационных технологий</w:t>
      </w:r>
    </w:p>
    <w:p w:rsidR="0091602A" w:rsidRDefault="0091602A">
      <w:pPr>
        <w:pStyle w:val="ConsPlusNormal"/>
      </w:pPr>
    </w:p>
    <w:p w:rsidR="0091602A" w:rsidRDefault="0091602A">
      <w:pPr>
        <w:pStyle w:val="ConsPlusNormal"/>
        <w:ind w:firstLine="540"/>
        <w:jc w:val="both"/>
      </w:pPr>
      <w:r>
        <w:t>2.22. Показатели доступности и качества муниципальных услуг:</w:t>
      </w:r>
    </w:p>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3"/>
        <w:gridCol w:w="1304"/>
        <w:gridCol w:w="1417"/>
      </w:tblGrid>
      <w:tr w:rsidR="0091602A">
        <w:tc>
          <w:tcPr>
            <w:tcW w:w="6293" w:type="dxa"/>
          </w:tcPr>
          <w:p w:rsidR="0091602A" w:rsidRDefault="0091602A">
            <w:pPr>
              <w:pStyle w:val="ConsPlusNormal"/>
              <w:jc w:val="center"/>
            </w:pPr>
            <w:r>
              <w:t>Показатели</w:t>
            </w:r>
          </w:p>
        </w:tc>
        <w:tc>
          <w:tcPr>
            <w:tcW w:w="1304" w:type="dxa"/>
          </w:tcPr>
          <w:p w:rsidR="0091602A" w:rsidRDefault="0091602A">
            <w:pPr>
              <w:pStyle w:val="ConsPlusNormal"/>
              <w:jc w:val="center"/>
            </w:pPr>
            <w:r>
              <w:t>Единица измерения</w:t>
            </w:r>
          </w:p>
        </w:tc>
        <w:tc>
          <w:tcPr>
            <w:tcW w:w="1417" w:type="dxa"/>
          </w:tcPr>
          <w:p w:rsidR="0091602A" w:rsidRDefault="0091602A">
            <w:pPr>
              <w:pStyle w:val="ConsPlusNormal"/>
              <w:jc w:val="center"/>
            </w:pPr>
            <w:r>
              <w:t>Нормативное значение показателя</w:t>
            </w:r>
          </w:p>
        </w:tc>
      </w:tr>
      <w:tr w:rsidR="0091602A">
        <w:tc>
          <w:tcPr>
            <w:tcW w:w="9014" w:type="dxa"/>
            <w:gridSpan w:val="3"/>
          </w:tcPr>
          <w:p w:rsidR="0091602A" w:rsidRDefault="0091602A">
            <w:pPr>
              <w:pStyle w:val="ConsPlusNormal"/>
              <w:jc w:val="center"/>
            </w:pPr>
            <w:r>
              <w:t>I. Показатели доступности</w:t>
            </w:r>
          </w:p>
        </w:tc>
      </w:tr>
      <w:tr w:rsidR="0091602A">
        <w:tc>
          <w:tcPr>
            <w:tcW w:w="6293" w:type="dxa"/>
          </w:tcPr>
          <w:p w:rsidR="0091602A" w:rsidRDefault="0091602A">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да</w:t>
            </w:r>
          </w:p>
        </w:tc>
      </w:tr>
      <w:tr w:rsidR="0091602A">
        <w:tc>
          <w:tcPr>
            <w:tcW w:w="6293" w:type="dxa"/>
          </w:tcPr>
          <w:p w:rsidR="0091602A" w:rsidRDefault="0091602A">
            <w:pPr>
              <w:pStyle w:val="ConsPlusNormal"/>
              <w:jc w:val="both"/>
            </w:pPr>
            <w:r>
              <w:t>1.1. Получение информации о порядке и сроках предоставления муниципальной услуги</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да</w:t>
            </w:r>
          </w:p>
        </w:tc>
      </w:tr>
      <w:tr w:rsidR="0091602A">
        <w:tc>
          <w:tcPr>
            <w:tcW w:w="6293" w:type="dxa"/>
          </w:tcPr>
          <w:p w:rsidR="0091602A" w:rsidRDefault="0091602A">
            <w:pPr>
              <w:pStyle w:val="ConsPlusNormal"/>
              <w:jc w:val="both"/>
            </w:pPr>
            <w:r>
              <w:t>1.2. Запись на прием в орган (организацию), МФЦ для подачи запроса о предоставлении муниципальной услуги</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да</w:t>
            </w:r>
          </w:p>
        </w:tc>
      </w:tr>
      <w:tr w:rsidR="0091602A">
        <w:tc>
          <w:tcPr>
            <w:tcW w:w="6293" w:type="dxa"/>
          </w:tcPr>
          <w:p w:rsidR="0091602A" w:rsidRDefault="0091602A">
            <w:pPr>
              <w:pStyle w:val="ConsPlusNormal"/>
              <w:jc w:val="both"/>
            </w:pPr>
            <w:r>
              <w:t>1.3. Формирование запроса</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да</w:t>
            </w:r>
          </w:p>
        </w:tc>
      </w:tr>
      <w:tr w:rsidR="0091602A">
        <w:tc>
          <w:tcPr>
            <w:tcW w:w="6293" w:type="dxa"/>
          </w:tcPr>
          <w:p w:rsidR="0091602A" w:rsidRDefault="0091602A">
            <w:pPr>
              <w:pStyle w:val="ConsPlusNormal"/>
              <w:jc w:val="both"/>
            </w:pPr>
            <w:r>
              <w:t>1.4. Прием и регистрация Организацией запроса и иных документов, необходимых для предоставления муниципальной услуги</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да</w:t>
            </w:r>
          </w:p>
        </w:tc>
      </w:tr>
      <w:tr w:rsidR="0091602A">
        <w:tc>
          <w:tcPr>
            <w:tcW w:w="6293" w:type="dxa"/>
          </w:tcPr>
          <w:p w:rsidR="0091602A" w:rsidRDefault="0091602A">
            <w:pPr>
              <w:pStyle w:val="ConsPlusNormal"/>
              <w:jc w:val="both"/>
            </w:pPr>
            <w:r>
              <w:t>1.5.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нет</w:t>
            </w:r>
          </w:p>
        </w:tc>
      </w:tr>
      <w:tr w:rsidR="0091602A">
        <w:tc>
          <w:tcPr>
            <w:tcW w:w="6293" w:type="dxa"/>
          </w:tcPr>
          <w:p w:rsidR="0091602A" w:rsidRDefault="0091602A">
            <w:pPr>
              <w:pStyle w:val="ConsPlusNormal"/>
              <w:jc w:val="both"/>
            </w:pPr>
            <w:r>
              <w:t>1.6. Получение результата предоставления муниципальной услуги</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да</w:t>
            </w:r>
          </w:p>
        </w:tc>
      </w:tr>
      <w:tr w:rsidR="0091602A">
        <w:tc>
          <w:tcPr>
            <w:tcW w:w="6293" w:type="dxa"/>
          </w:tcPr>
          <w:p w:rsidR="0091602A" w:rsidRDefault="0091602A">
            <w:pPr>
              <w:pStyle w:val="ConsPlusNormal"/>
              <w:jc w:val="both"/>
            </w:pPr>
            <w:r>
              <w:t>1.7. Получение сведений о ходе выполнения запроса</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да</w:t>
            </w:r>
          </w:p>
        </w:tc>
      </w:tr>
      <w:tr w:rsidR="0091602A">
        <w:tc>
          <w:tcPr>
            <w:tcW w:w="6293" w:type="dxa"/>
          </w:tcPr>
          <w:p w:rsidR="0091602A" w:rsidRDefault="0091602A">
            <w:pPr>
              <w:pStyle w:val="ConsPlusNormal"/>
              <w:jc w:val="both"/>
            </w:pPr>
            <w:r>
              <w:t>1.8. Осуществление оценки качества предоставления муниципальной услуги</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да</w:t>
            </w:r>
          </w:p>
        </w:tc>
      </w:tr>
      <w:tr w:rsidR="0091602A">
        <w:tc>
          <w:tcPr>
            <w:tcW w:w="6293" w:type="dxa"/>
          </w:tcPr>
          <w:p w:rsidR="0091602A" w:rsidRDefault="0091602A">
            <w:pPr>
              <w:pStyle w:val="ConsPlusNormal"/>
              <w:jc w:val="both"/>
            </w:pPr>
            <w: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да</w:t>
            </w:r>
          </w:p>
        </w:tc>
      </w:tr>
      <w:tr w:rsidR="0091602A">
        <w:tc>
          <w:tcPr>
            <w:tcW w:w="6293" w:type="dxa"/>
          </w:tcPr>
          <w:p w:rsidR="0091602A" w:rsidRDefault="0091602A">
            <w:pPr>
              <w:pStyle w:val="ConsPlusNormal"/>
              <w:jc w:val="both"/>
            </w:pPr>
            <w:r>
              <w:t>2. Наличие возможности получения муниципальной услуги через МФЦ</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нет</w:t>
            </w:r>
          </w:p>
        </w:tc>
      </w:tr>
      <w:tr w:rsidR="0091602A">
        <w:tc>
          <w:tcPr>
            <w:tcW w:w="6293" w:type="dxa"/>
          </w:tcPr>
          <w:p w:rsidR="0091602A" w:rsidRDefault="0091602A">
            <w:pPr>
              <w:pStyle w:val="ConsPlusNormal"/>
              <w:jc w:val="both"/>
            </w:pPr>
            <w:r>
              <w:t>3. Количество взаимодействий заявителя с должностными лицами при предоставлении муниципальной услуги и их продолжительность</w:t>
            </w:r>
          </w:p>
        </w:tc>
        <w:tc>
          <w:tcPr>
            <w:tcW w:w="1304" w:type="dxa"/>
          </w:tcPr>
          <w:p w:rsidR="0091602A" w:rsidRDefault="0091602A">
            <w:pPr>
              <w:pStyle w:val="ConsPlusNormal"/>
              <w:jc w:val="center"/>
            </w:pPr>
            <w:r>
              <w:t>да/нет</w:t>
            </w:r>
          </w:p>
        </w:tc>
        <w:tc>
          <w:tcPr>
            <w:tcW w:w="1417" w:type="dxa"/>
          </w:tcPr>
          <w:p w:rsidR="0091602A" w:rsidRDefault="0091602A">
            <w:pPr>
              <w:pStyle w:val="ConsPlusNormal"/>
              <w:jc w:val="center"/>
            </w:pPr>
            <w:r>
              <w:t>нет</w:t>
            </w:r>
          </w:p>
        </w:tc>
      </w:tr>
      <w:tr w:rsidR="0091602A">
        <w:tc>
          <w:tcPr>
            <w:tcW w:w="9014" w:type="dxa"/>
            <w:gridSpan w:val="3"/>
          </w:tcPr>
          <w:p w:rsidR="0091602A" w:rsidRDefault="0091602A">
            <w:pPr>
              <w:pStyle w:val="ConsPlusNormal"/>
              <w:jc w:val="center"/>
            </w:pPr>
            <w:r>
              <w:t>II. Показатели качества</w:t>
            </w:r>
          </w:p>
        </w:tc>
      </w:tr>
      <w:tr w:rsidR="0091602A">
        <w:tc>
          <w:tcPr>
            <w:tcW w:w="6293" w:type="dxa"/>
          </w:tcPr>
          <w:p w:rsidR="0091602A" w:rsidRDefault="0091602A">
            <w:pPr>
              <w:pStyle w:val="ConsPlusNormal"/>
              <w:jc w:val="both"/>
            </w:pPr>
            <w:r>
              <w:t>1. Удельный вес заявлений граждан, рассмотренных в установленный срок, в общем количестве обращений граждан в Организации</w:t>
            </w:r>
          </w:p>
        </w:tc>
        <w:tc>
          <w:tcPr>
            <w:tcW w:w="1304" w:type="dxa"/>
          </w:tcPr>
          <w:p w:rsidR="0091602A" w:rsidRDefault="0091602A">
            <w:pPr>
              <w:pStyle w:val="ConsPlusNormal"/>
              <w:jc w:val="center"/>
            </w:pPr>
            <w:r>
              <w:t>%</w:t>
            </w:r>
          </w:p>
        </w:tc>
        <w:tc>
          <w:tcPr>
            <w:tcW w:w="1417" w:type="dxa"/>
          </w:tcPr>
          <w:p w:rsidR="0091602A" w:rsidRDefault="0091602A">
            <w:pPr>
              <w:pStyle w:val="ConsPlusNormal"/>
              <w:jc w:val="center"/>
            </w:pPr>
            <w:r>
              <w:t>100</w:t>
            </w:r>
          </w:p>
        </w:tc>
      </w:tr>
      <w:tr w:rsidR="0091602A">
        <w:tc>
          <w:tcPr>
            <w:tcW w:w="6293" w:type="dxa"/>
          </w:tcPr>
          <w:p w:rsidR="0091602A" w:rsidRDefault="0091602A">
            <w:pPr>
              <w:pStyle w:val="ConsPlusNormal"/>
              <w:jc w:val="both"/>
            </w:pPr>
            <w: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91602A" w:rsidRDefault="0091602A">
            <w:pPr>
              <w:pStyle w:val="ConsPlusNormal"/>
              <w:jc w:val="center"/>
            </w:pPr>
            <w:r>
              <w:t>%</w:t>
            </w:r>
          </w:p>
        </w:tc>
        <w:tc>
          <w:tcPr>
            <w:tcW w:w="1417" w:type="dxa"/>
          </w:tcPr>
          <w:p w:rsidR="0091602A" w:rsidRDefault="0091602A">
            <w:pPr>
              <w:pStyle w:val="ConsPlusNormal"/>
              <w:jc w:val="center"/>
            </w:pPr>
            <w:r>
              <w:t>100</w:t>
            </w:r>
          </w:p>
        </w:tc>
      </w:tr>
      <w:tr w:rsidR="0091602A">
        <w:tc>
          <w:tcPr>
            <w:tcW w:w="6293" w:type="dxa"/>
          </w:tcPr>
          <w:p w:rsidR="0091602A" w:rsidRDefault="0091602A">
            <w:pPr>
              <w:pStyle w:val="ConsPlusNormal"/>
              <w:jc w:val="both"/>
            </w:pPr>
            <w:r>
              <w:t>3. Удельный вес обоснованных жалоб в общем количестве заявлений на предоставление муниципальной услуги в Организации</w:t>
            </w:r>
          </w:p>
        </w:tc>
        <w:tc>
          <w:tcPr>
            <w:tcW w:w="1304" w:type="dxa"/>
          </w:tcPr>
          <w:p w:rsidR="0091602A" w:rsidRDefault="0091602A">
            <w:pPr>
              <w:pStyle w:val="ConsPlusNormal"/>
              <w:jc w:val="center"/>
            </w:pPr>
            <w:r>
              <w:t>%</w:t>
            </w:r>
          </w:p>
        </w:tc>
        <w:tc>
          <w:tcPr>
            <w:tcW w:w="1417" w:type="dxa"/>
          </w:tcPr>
          <w:p w:rsidR="0091602A" w:rsidRDefault="0091602A">
            <w:pPr>
              <w:pStyle w:val="ConsPlusNormal"/>
              <w:jc w:val="center"/>
            </w:pPr>
            <w:r>
              <w:t>0</w:t>
            </w:r>
          </w:p>
        </w:tc>
      </w:tr>
      <w:tr w:rsidR="0091602A">
        <w:tc>
          <w:tcPr>
            <w:tcW w:w="6293" w:type="dxa"/>
          </w:tcPr>
          <w:p w:rsidR="0091602A" w:rsidRDefault="0091602A">
            <w:pPr>
              <w:pStyle w:val="ConsPlusNormal"/>
              <w:jc w:val="both"/>
            </w:pPr>
            <w:r>
              <w:t>4. Удельный вес количества обоснованных жалоб в общем количестве заявлений на предоставление услуги через МФЦ</w:t>
            </w:r>
          </w:p>
        </w:tc>
        <w:tc>
          <w:tcPr>
            <w:tcW w:w="1304" w:type="dxa"/>
          </w:tcPr>
          <w:p w:rsidR="0091602A" w:rsidRDefault="0091602A">
            <w:pPr>
              <w:pStyle w:val="ConsPlusNormal"/>
              <w:jc w:val="center"/>
            </w:pPr>
            <w:r>
              <w:t>%</w:t>
            </w:r>
          </w:p>
        </w:tc>
        <w:tc>
          <w:tcPr>
            <w:tcW w:w="1417" w:type="dxa"/>
          </w:tcPr>
          <w:p w:rsidR="0091602A" w:rsidRDefault="0091602A">
            <w:pPr>
              <w:pStyle w:val="ConsPlusNormal"/>
              <w:jc w:val="center"/>
            </w:pPr>
            <w:r>
              <w:t>0</w:t>
            </w:r>
          </w:p>
        </w:tc>
      </w:tr>
    </w:tbl>
    <w:p w:rsidR="0091602A" w:rsidRDefault="0091602A">
      <w:pPr>
        <w:pStyle w:val="ConsPlusNormal"/>
      </w:pPr>
    </w:p>
    <w:p w:rsidR="0091602A" w:rsidRDefault="0091602A">
      <w:pPr>
        <w:pStyle w:val="ConsPlusTitle"/>
        <w:jc w:val="center"/>
        <w:outlineLvl w:val="2"/>
      </w:pPr>
      <w:r>
        <w:t>Иные требования, в том числе учитывающие особенности</w:t>
      </w:r>
    </w:p>
    <w:p w:rsidR="0091602A" w:rsidRDefault="0091602A">
      <w:pPr>
        <w:pStyle w:val="ConsPlusTitle"/>
        <w:jc w:val="center"/>
      </w:pPr>
      <w:r>
        <w:t>предоставления муниципальной услуги в многофункциональных</w:t>
      </w:r>
    </w:p>
    <w:p w:rsidR="0091602A" w:rsidRDefault="0091602A">
      <w:pPr>
        <w:pStyle w:val="ConsPlusTitle"/>
        <w:jc w:val="center"/>
      </w:pPr>
      <w:r>
        <w:t>центрах предоставления государственных и муниципальных</w:t>
      </w:r>
    </w:p>
    <w:p w:rsidR="0091602A" w:rsidRDefault="0091602A">
      <w:pPr>
        <w:pStyle w:val="ConsPlusTitle"/>
        <w:jc w:val="center"/>
      </w:pPr>
      <w:r>
        <w:t>услуг, особенности предоставления муниципальной услуги</w:t>
      </w:r>
    </w:p>
    <w:p w:rsidR="0091602A" w:rsidRDefault="0091602A">
      <w:pPr>
        <w:pStyle w:val="ConsPlusTitle"/>
        <w:jc w:val="center"/>
      </w:pPr>
      <w:r>
        <w:t>по экстерриториальному принципу (в случае, если</w:t>
      </w:r>
    </w:p>
    <w:p w:rsidR="0091602A" w:rsidRDefault="0091602A">
      <w:pPr>
        <w:pStyle w:val="ConsPlusTitle"/>
        <w:jc w:val="center"/>
      </w:pPr>
      <w:r>
        <w:t>муниципальная услуга предоставляется по экстерриториальному</w:t>
      </w:r>
    </w:p>
    <w:p w:rsidR="0091602A" w:rsidRDefault="0091602A">
      <w:pPr>
        <w:pStyle w:val="ConsPlusTitle"/>
        <w:jc w:val="center"/>
      </w:pPr>
      <w:r>
        <w:t>принципу) и особенности предоставления муниципальной услуги</w:t>
      </w:r>
    </w:p>
    <w:p w:rsidR="0091602A" w:rsidRDefault="0091602A">
      <w:pPr>
        <w:pStyle w:val="ConsPlusTitle"/>
        <w:jc w:val="center"/>
      </w:pPr>
      <w:r>
        <w:t>в электронной форме</w:t>
      </w:r>
    </w:p>
    <w:p w:rsidR="0091602A" w:rsidRDefault="0091602A">
      <w:pPr>
        <w:pStyle w:val="ConsPlusNormal"/>
      </w:pPr>
    </w:p>
    <w:p w:rsidR="0091602A" w:rsidRDefault="0091602A">
      <w:pPr>
        <w:pStyle w:val="ConsPlusNormal"/>
        <w:ind w:firstLine="540"/>
        <w:jc w:val="both"/>
      </w:pPr>
      <w:r>
        <w:t>2.23. Электронные документы предоставляются в следующих форматах:</w:t>
      </w:r>
    </w:p>
    <w:p w:rsidR="0091602A" w:rsidRDefault="0091602A">
      <w:pPr>
        <w:pStyle w:val="ConsPlusNormal"/>
        <w:spacing w:before="220"/>
        <w:ind w:firstLine="540"/>
        <w:jc w:val="both"/>
      </w:pPr>
      <w:r>
        <w:t>а) xml - для формализованных документов;</w:t>
      </w:r>
    </w:p>
    <w:p w:rsidR="0091602A" w:rsidRDefault="0091602A">
      <w:pPr>
        <w:pStyle w:val="ConsPlusNormal"/>
        <w:spacing w:before="220"/>
        <w:ind w:firstLine="540"/>
        <w:jc w:val="both"/>
      </w:pPr>
      <w:r>
        <w:t>б) doc, docx, odt, pdf, jpg, jpeg - для документов с текстовым и графическим содержанием;</w:t>
      </w:r>
    </w:p>
    <w:p w:rsidR="0091602A" w:rsidRDefault="0091602A">
      <w:pPr>
        <w:pStyle w:val="ConsPlusNormal"/>
        <w:spacing w:before="220"/>
        <w:ind w:firstLine="540"/>
        <w:jc w:val="both"/>
      </w:pPr>
      <w:r>
        <w:t>в) xls, xlsx, ods - для документов, содержащих расчеты;</w:t>
      </w:r>
    </w:p>
    <w:p w:rsidR="0091602A" w:rsidRDefault="0091602A">
      <w:pPr>
        <w:pStyle w:val="ConsPlusNormal"/>
        <w:spacing w:before="220"/>
        <w:ind w:firstLine="540"/>
        <w:jc w:val="both"/>
      </w:pPr>
      <w:r>
        <w:t>г) zip - для набора документов. Архив может включать файлы с форматами: xml, doc, docx, odt, pdf, jpg, jpeg, xls, xlsx, ods.</w:t>
      </w:r>
    </w:p>
    <w:p w:rsidR="0091602A" w:rsidRDefault="0091602A">
      <w:pPr>
        <w:pStyle w:val="ConsPlusNormal"/>
        <w:spacing w:before="220"/>
        <w:ind w:firstLine="540"/>
        <w:jc w:val="both"/>
      </w:pPr>
      <w:r>
        <w:t>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dpi (масштаб 1:1) с использованием следующих режимов:</w:t>
      </w:r>
    </w:p>
    <w:p w:rsidR="0091602A" w:rsidRDefault="0091602A">
      <w:pPr>
        <w:pStyle w:val="ConsPlusNormal"/>
        <w:spacing w:before="220"/>
        <w:ind w:firstLine="540"/>
        <w:jc w:val="both"/>
      </w:pPr>
      <w:r>
        <w:t>а) "черно-белый" (при отсутствии в документе графических изображений и (или) цветного текста);</w:t>
      </w:r>
    </w:p>
    <w:p w:rsidR="0091602A" w:rsidRDefault="0091602A">
      <w:pPr>
        <w:pStyle w:val="ConsPlusNormal"/>
        <w:spacing w:before="220"/>
        <w:ind w:firstLine="540"/>
        <w:jc w:val="both"/>
      </w:pPr>
      <w:r>
        <w:t>б) "оттенки серого" (при наличии в документе графических изображений, отличных от цветного графического изображения);</w:t>
      </w:r>
    </w:p>
    <w:p w:rsidR="0091602A" w:rsidRDefault="0091602A">
      <w:pPr>
        <w:pStyle w:val="ConsPlusNormal"/>
        <w:spacing w:before="22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91602A" w:rsidRDefault="0091602A">
      <w:pPr>
        <w:pStyle w:val="ConsPlusNormal"/>
        <w:spacing w:before="220"/>
        <w:ind w:firstLine="540"/>
        <w:jc w:val="both"/>
      </w:pPr>
      <w:r>
        <w:t>Наименование файлов должно соответствовать смыслу содержания документа.</w:t>
      </w:r>
    </w:p>
    <w:p w:rsidR="0091602A" w:rsidRDefault="0091602A">
      <w:pPr>
        <w:pStyle w:val="ConsPlusNormal"/>
        <w:spacing w:before="220"/>
        <w:ind w:firstLine="540"/>
        <w:jc w:val="both"/>
      </w:pPr>
      <w:r>
        <w:t>Максимально допустимый размер всех электронных документов в одном заявлении не должен превышать 100 Мбайт.</w:t>
      </w:r>
    </w:p>
    <w:p w:rsidR="0091602A" w:rsidRDefault="0091602A">
      <w:pPr>
        <w:pStyle w:val="ConsPlusNormal"/>
      </w:pPr>
    </w:p>
    <w:p w:rsidR="0091602A" w:rsidRDefault="0091602A">
      <w:pPr>
        <w:pStyle w:val="ConsPlusTitle"/>
        <w:jc w:val="center"/>
        <w:outlineLvl w:val="1"/>
      </w:pPr>
      <w:r>
        <w:t>III. Состав, последовательность и сроки выполнения</w:t>
      </w:r>
    </w:p>
    <w:p w:rsidR="0091602A" w:rsidRDefault="0091602A">
      <w:pPr>
        <w:pStyle w:val="ConsPlusTitle"/>
        <w:jc w:val="center"/>
      </w:pPr>
      <w:r>
        <w:t>административных процедур, требования к порядку</w:t>
      </w:r>
    </w:p>
    <w:p w:rsidR="0091602A" w:rsidRDefault="0091602A">
      <w:pPr>
        <w:pStyle w:val="ConsPlusTitle"/>
        <w:jc w:val="center"/>
      </w:pPr>
      <w:r>
        <w:t>их выполнения, в том числе особенности выполнения</w:t>
      </w:r>
    </w:p>
    <w:p w:rsidR="0091602A" w:rsidRDefault="0091602A">
      <w:pPr>
        <w:pStyle w:val="ConsPlusTitle"/>
        <w:jc w:val="center"/>
      </w:pPr>
      <w:r>
        <w:t>административных процедур в электронной форме,</w:t>
      </w:r>
    </w:p>
    <w:p w:rsidR="0091602A" w:rsidRDefault="0091602A">
      <w:pPr>
        <w:pStyle w:val="ConsPlusTitle"/>
        <w:jc w:val="center"/>
      </w:pPr>
      <w:r>
        <w:t>а также особенности выполнения административных</w:t>
      </w:r>
    </w:p>
    <w:p w:rsidR="0091602A" w:rsidRDefault="0091602A">
      <w:pPr>
        <w:pStyle w:val="ConsPlusTitle"/>
        <w:jc w:val="center"/>
      </w:pPr>
      <w:r>
        <w:t>процедур в многофункциональных центрах</w:t>
      </w:r>
    </w:p>
    <w:p w:rsidR="0091602A" w:rsidRDefault="0091602A">
      <w:pPr>
        <w:pStyle w:val="ConsPlusNormal"/>
      </w:pPr>
    </w:p>
    <w:p w:rsidR="0091602A" w:rsidRDefault="0091602A">
      <w:pPr>
        <w:pStyle w:val="ConsPlusTitle"/>
        <w:jc w:val="center"/>
        <w:outlineLvl w:val="2"/>
      </w:pPr>
      <w:r>
        <w:t>Состав административных процедур по предоставлению</w:t>
      </w:r>
    </w:p>
    <w:p w:rsidR="0091602A" w:rsidRDefault="0091602A">
      <w:pPr>
        <w:pStyle w:val="ConsPlusTitle"/>
        <w:jc w:val="center"/>
      </w:pPr>
      <w:r>
        <w:t>муниципальной услуги</w:t>
      </w:r>
    </w:p>
    <w:p w:rsidR="0091602A" w:rsidRDefault="0091602A">
      <w:pPr>
        <w:pStyle w:val="ConsPlusNormal"/>
      </w:pPr>
    </w:p>
    <w:p w:rsidR="0091602A" w:rsidRDefault="0091602A">
      <w:pPr>
        <w:pStyle w:val="ConsPlusNormal"/>
        <w:ind w:firstLine="540"/>
        <w:jc w:val="both"/>
      </w:pPr>
      <w:r>
        <w:t>3.1. Предоставление муниципальной услуги в Организации включает следующие административные процедуры:</w:t>
      </w:r>
    </w:p>
    <w:p w:rsidR="0091602A" w:rsidRDefault="0091602A">
      <w:pPr>
        <w:pStyle w:val="ConsPlusNormal"/>
        <w:spacing w:before="220"/>
        <w:ind w:firstLine="540"/>
        <w:jc w:val="both"/>
      </w:pPr>
      <w:r>
        <w:t>1) прием и регистрация запроса и документов для предоставления муниципальной услуги;</w:t>
      </w:r>
    </w:p>
    <w:p w:rsidR="0091602A" w:rsidRDefault="0091602A">
      <w:pPr>
        <w:pStyle w:val="ConsPlusNormal"/>
        <w:spacing w:before="220"/>
        <w:ind w:firstLine="540"/>
        <w:jc w:val="both"/>
      </w:pPr>
      <w:r>
        <w:t>2) принятие решения о предоставлении (решения об отказе в предоставлении) муниципальной услуги;</w:t>
      </w:r>
    </w:p>
    <w:p w:rsidR="0091602A" w:rsidRDefault="0091602A">
      <w:pPr>
        <w:pStyle w:val="ConsPlusNormal"/>
        <w:spacing w:before="220"/>
        <w:ind w:firstLine="540"/>
        <w:jc w:val="both"/>
      </w:pPr>
      <w:r>
        <w:t>3) уведомление заявителя о принятом решении, выдача заявителю результата предоставления муниципальной услуги.</w:t>
      </w:r>
    </w:p>
    <w:p w:rsidR="0091602A" w:rsidRDefault="0091602A">
      <w:pPr>
        <w:pStyle w:val="ConsPlusNormal"/>
        <w:spacing w:before="220"/>
        <w:ind w:firstLine="540"/>
        <w:jc w:val="both"/>
      </w:pPr>
      <w:r>
        <w:t>4) исправление опечаток и (или) ошибок, допущенных в документах, выданных в результате предоставления муниципальной услуги.</w:t>
      </w:r>
    </w:p>
    <w:p w:rsidR="0091602A" w:rsidRDefault="0091602A">
      <w:pPr>
        <w:pStyle w:val="ConsPlusNormal"/>
        <w:spacing w:before="220"/>
        <w:ind w:firstLine="540"/>
        <w:jc w:val="both"/>
      </w:pPr>
      <w:r>
        <w:t>3.1.1. Предоставление муниципальной услуги через МФЦ и в электронной форме (в случае, если муниципальная услуга переведена в электронный вид) включает следующие административные процедуры (действия):</w:t>
      </w:r>
    </w:p>
    <w:p w:rsidR="0091602A" w:rsidRDefault="0091602A">
      <w:pPr>
        <w:pStyle w:val="ConsPlusNormal"/>
        <w:spacing w:before="220"/>
        <w:ind w:firstLine="540"/>
        <w:jc w:val="both"/>
      </w:pPr>
      <w:r>
        <w:t>1) прием и регистрация запроса и документов для предоставления муниципальной услуги;</w:t>
      </w:r>
    </w:p>
    <w:p w:rsidR="0091602A" w:rsidRDefault="0091602A">
      <w:pPr>
        <w:pStyle w:val="ConsPlusNormal"/>
        <w:spacing w:before="220"/>
        <w:ind w:firstLine="540"/>
        <w:jc w:val="both"/>
      </w:pPr>
      <w:r>
        <w:t>2) получение решения о предоставлении (решения об отказе в предоставлении) муниципальной услуги (МФЦ);</w:t>
      </w:r>
    </w:p>
    <w:p w:rsidR="0091602A" w:rsidRDefault="0091602A">
      <w:pPr>
        <w:pStyle w:val="ConsPlusNormal"/>
        <w:spacing w:before="220"/>
        <w:ind w:firstLine="540"/>
        <w:jc w:val="both"/>
      </w:pPr>
      <w:r>
        <w:t>3) уведомление заявителя о принятом решении, выдача заявителю результата предоставления муниципальной услуги;</w:t>
      </w:r>
    </w:p>
    <w:p w:rsidR="0091602A" w:rsidRDefault="0091602A">
      <w:pPr>
        <w:pStyle w:val="ConsPlusNormal"/>
        <w:spacing w:before="220"/>
        <w:ind w:firstLine="540"/>
        <w:jc w:val="both"/>
      </w:pPr>
      <w:r>
        <w:t>4) исправление опечаток и (или) ошибок, допущенных в документах, выданных в результате предоставления муниципальной услуги.</w:t>
      </w:r>
    </w:p>
    <w:p w:rsidR="0091602A" w:rsidRDefault="0091602A">
      <w:pPr>
        <w:pStyle w:val="ConsPlusNormal"/>
        <w:spacing w:before="220"/>
        <w:ind w:firstLine="540"/>
        <w:jc w:val="both"/>
      </w:pPr>
      <w: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56">
        <w:r>
          <w:rPr>
            <w:color w:val="0000FF"/>
          </w:rPr>
          <w:t>пункте 1.4</w:t>
        </w:r>
      </w:hyperlink>
      <w:r>
        <w:t xml:space="preserve"> настоящего административного регламента.</w:t>
      </w:r>
    </w:p>
    <w:p w:rsidR="0091602A" w:rsidRDefault="0091602A">
      <w:pPr>
        <w:pStyle w:val="ConsPlusNormal"/>
      </w:pPr>
    </w:p>
    <w:p w:rsidR="0091602A" w:rsidRDefault="0091602A">
      <w:pPr>
        <w:pStyle w:val="ConsPlusTitle"/>
        <w:jc w:val="center"/>
        <w:outlineLvl w:val="2"/>
      </w:pPr>
      <w:r>
        <w:t>Прием и регистрация запроса и иных документов</w:t>
      </w:r>
    </w:p>
    <w:p w:rsidR="0091602A" w:rsidRDefault="0091602A">
      <w:pPr>
        <w:pStyle w:val="ConsPlusTitle"/>
        <w:jc w:val="center"/>
      </w:pPr>
      <w:r>
        <w:t>для предоставления муниципальной услуги</w:t>
      </w:r>
    </w:p>
    <w:p w:rsidR="0091602A" w:rsidRDefault="0091602A">
      <w:pPr>
        <w:pStyle w:val="ConsPlusNormal"/>
      </w:pPr>
    </w:p>
    <w:p w:rsidR="0091602A" w:rsidRDefault="0091602A">
      <w:pPr>
        <w:pStyle w:val="ConsPlusNormal"/>
        <w:ind w:firstLine="540"/>
        <w:jc w:val="both"/>
      </w:pPr>
      <w:bookmarkStart w:id="6" w:name="P399"/>
      <w:bookmarkEnd w:id="6"/>
      <w:r>
        <w:t>3.3. Основанием для начала административной процедуры является поступление от заявителя запроса о предоставлении муниципальной услуги:</w:t>
      </w:r>
    </w:p>
    <w:p w:rsidR="0091602A" w:rsidRDefault="0091602A">
      <w:pPr>
        <w:pStyle w:val="ConsPlusNormal"/>
        <w:spacing w:before="220"/>
        <w:ind w:firstLine="540"/>
        <w:jc w:val="both"/>
      </w:pPr>
      <w:r>
        <w:t>- на бумажном носителе непосредственно в Организацию, МФЦ (очная форма);</w:t>
      </w:r>
    </w:p>
    <w:p w:rsidR="0091602A" w:rsidRDefault="0091602A">
      <w:pPr>
        <w:pStyle w:val="ConsPlusNormal"/>
        <w:spacing w:before="220"/>
        <w:ind w:firstLine="540"/>
        <w:jc w:val="both"/>
      </w:pPr>
      <w:r>
        <w:t>- на бумажном носителе в Организацию через организацию почтовой связи, иную организацию, осуществляющую доставку корреспонденции (заочная форма);</w:t>
      </w:r>
    </w:p>
    <w:p w:rsidR="0091602A" w:rsidRDefault="0091602A">
      <w:pPr>
        <w:pStyle w:val="ConsPlusNormal"/>
        <w:spacing w:before="220"/>
        <w:ind w:firstLine="540"/>
        <w:jc w:val="both"/>
      </w:pPr>
      <w:r>
        <w:t>-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 - в случае если муниципальная услуга переведена в электронный вид.</w:t>
      </w:r>
    </w:p>
    <w:p w:rsidR="0091602A" w:rsidRDefault="0091602A">
      <w:pPr>
        <w:pStyle w:val="ConsPlusNormal"/>
        <w:spacing w:before="220"/>
        <w:ind w:firstLine="540"/>
        <w:jc w:val="both"/>
      </w:pPr>
      <w: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w:t>
      </w:r>
      <w:hyperlink w:anchor="P151">
        <w:r>
          <w:rPr>
            <w:color w:val="0000FF"/>
          </w:rPr>
          <w:t>пункте 2.6</w:t>
        </w:r>
      </w:hyperlink>
      <w:r>
        <w:t xml:space="preserve"> настоящего административного регламента в бумажном виде, то есть документы установленной формы, сформированные на бумажном носителе.</w:t>
      </w:r>
    </w:p>
    <w:p w:rsidR="0091602A" w:rsidRDefault="0091602A">
      <w:pPr>
        <w:pStyle w:val="ConsPlusNormal"/>
        <w:spacing w:before="220"/>
        <w:ind w:firstLine="540"/>
        <w:jc w:val="both"/>
      </w:pPr>
      <w:r>
        <w:t>В МФЦ предусмотрена только очная форма подачи документов.</w:t>
      </w:r>
    </w:p>
    <w:p w:rsidR="0091602A" w:rsidRDefault="0091602A">
      <w:pPr>
        <w:pStyle w:val="ConsPlusNormal"/>
        <w:spacing w:before="220"/>
        <w:ind w:firstLine="540"/>
        <w:jc w:val="both"/>
      </w:pPr>
      <w:r>
        <w:t>При очной форме подачи документов запрос о предоставлении муниципальной услуги может быть оформлен заявителем в ходе приема в Организации, МФЦ либо оформлен заранее.</w:t>
      </w:r>
    </w:p>
    <w:p w:rsidR="0091602A" w:rsidRDefault="0091602A">
      <w:pPr>
        <w:pStyle w:val="ConsPlusNormal"/>
        <w:spacing w:before="220"/>
        <w:ind w:firstLine="540"/>
        <w:jc w:val="both"/>
      </w:pPr>
      <w:r>
        <w:t>По просьбе обратившегося лица запрос может быть оформлен специалистом Организации,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91602A" w:rsidRDefault="0091602A">
      <w:pPr>
        <w:pStyle w:val="ConsPlusNormal"/>
        <w:spacing w:before="220"/>
        <w:ind w:firstLine="540"/>
        <w:jc w:val="both"/>
      </w:pPr>
      <w:r>
        <w:t>Специалист Организации, МФЦ, ответственный за прием документов, осуществляет следующие действия в ходе приема заявителя:</w:t>
      </w:r>
    </w:p>
    <w:p w:rsidR="0091602A" w:rsidRDefault="0091602A">
      <w:pPr>
        <w:pStyle w:val="ConsPlusNormal"/>
        <w:spacing w:before="220"/>
        <w:ind w:firstLine="540"/>
        <w:jc w:val="both"/>
      </w:pPr>
      <w:r>
        <w:t>а) устанавливает предмет обращения, проверяет документ, удостоверяющий личность;</w:t>
      </w:r>
    </w:p>
    <w:p w:rsidR="0091602A" w:rsidRDefault="0091602A">
      <w:pPr>
        <w:pStyle w:val="ConsPlusNormal"/>
        <w:spacing w:before="220"/>
        <w:ind w:firstLine="540"/>
        <w:jc w:val="both"/>
      </w:pPr>
      <w:r>
        <w:t>б) проверяет полномочия заявителя;</w:t>
      </w:r>
    </w:p>
    <w:p w:rsidR="0091602A" w:rsidRDefault="0091602A">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1">
        <w:r>
          <w:rPr>
            <w:color w:val="0000FF"/>
          </w:rPr>
          <w:t>пунктом 2.6</w:t>
        </w:r>
      </w:hyperlink>
      <w:r>
        <w:t xml:space="preserve"> настоящего административного регламента;</w:t>
      </w:r>
    </w:p>
    <w:p w:rsidR="0091602A" w:rsidRDefault="0091602A">
      <w:pPr>
        <w:pStyle w:val="ConsPlusNormal"/>
        <w:spacing w:before="220"/>
        <w:ind w:firstLine="540"/>
        <w:jc w:val="both"/>
      </w:pPr>
      <w:r>
        <w:t>г) принимает решение о приеме документов, регистрирует запрос и представленные документы под индивидуальным порядковым номером в день их поступления;</w:t>
      </w:r>
    </w:p>
    <w:p w:rsidR="0091602A" w:rsidRDefault="0091602A">
      <w:pPr>
        <w:pStyle w:val="ConsPlusNormal"/>
        <w:spacing w:before="220"/>
        <w:ind w:firstLine="540"/>
        <w:jc w:val="both"/>
      </w:pPr>
      <w:r>
        <w:t>д) выдает заявителю расписку с описью представленных документов и указанием даты их принятия, подтверждающую принятие документов.</w:t>
      </w:r>
    </w:p>
    <w:p w:rsidR="0091602A" w:rsidRDefault="0091602A">
      <w:pPr>
        <w:pStyle w:val="ConsPlusNormal"/>
        <w:spacing w:before="220"/>
        <w:ind w:firstLine="540"/>
        <w:jc w:val="both"/>
      </w:pPr>
      <w:r>
        <w:t>При необходимости специалист Организации,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1602A" w:rsidRDefault="0091602A">
      <w:pPr>
        <w:pStyle w:val="ConsPlusNormal"/>
        <w:spacing w:before="220"/>
        <w:ind w:firstLine="540"/>
        <w:jc w:val="both"/>
      </w:pPr>
      <w:r>
        <w:t>При отсутствии у заявителя заполненного запроса или неправильном его заполнении специалист Организации, МФЦ, ответственный за прием документов, помогает заявителю заполнить запрос.</w:t>
      </w:r>
    </w:p>
    <w:p w:rsidR="0091602A" w:rsidRDefault="0091602A">
      <w:pPr>
        <w:pStyle w:val="ConsPlusNormal"/>
        <w:spacing w:before="220"/>
        <w:ind w:firstLine="540"/>
        <w:jc w:val="both"/>
      </w:pPr>
      <w:r>
        <w:t>Длительность осуществления всех необходимых действий не может превышать 15 минут.</w:t>
      </w:r>
    </w:p>
    <w:p w:rsidR="0091602A" w:rsidRDefault="0091602A">
      <w:pPr>
        <w:pStyle w:val="ConsPlusNormal"/>
        <w:spacing w:before="220"/>
        <w:ind w:firstLine="540"/>
        <w:jc w:val="both"/>
      </w:pPr>
      <w: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 (в случае если муниципальная услуга переведена в электронный вид).</w:t>
      </w:r>
    </w:p>
    <w:p w:rsidR="0091602A" w:rsidRDefault="0091602A">
      <w:pPr>
        <w:pStyle w:val="ConsPlusNormal"/>
        <w:spacing w:before="220"/>
        <w:ind w:firstLine="540"/>
        <w:jc w:val="both"/>
      </w:pPr>
      <w:r>
        <w:t xml:space="preserve">При заочной форме подачи документов заявитель может направить запрос и документы, указанные в </w:t>
      </w:r>
      <w:hyperlink w:anchor="P151">
        <w:r>
          <w:rPr>
            <w:color w:val="0000FF"/>
          </w:rPr>
          <w:t>пункте 2.6</w:t>
        </w:r>
      </w:hyperlink>
      <w:r>
        <w:t xml:space="preserve"> настоящего административного регламента:</w:t>
      </w:r>
    </w:p>
    <w:p w:rsidR="0091602A" w:rsidRDefault="0091602A">
      <w:pPr>
        <w:pStyle w:val="ConsPlusNormal"/>
        <w:spacing w:before="220"/>
        <w:ind w:firstLine="540"/>
        <w:jc w:val="both"/>
      </w:pPr>
      <w:r>
        <w:t>-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Организацию;</w:t>
      </w:r>
    </w:p>
    <w:p w:rsidR="0091602A" w:rsidRDefault="0091602A">
      <w:pPr>
        <w:pStyle w:val="ConsPlusNormal"/>
        <w:spacing w:before="220"/>
        <w:ind w:firstLine="540"/>
        <w:jc w:val="both"/>
      </w:pPr>
      <w:r>
        <w:t>-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(в случае если муниципальная услуга переведена в электронный вид).</w:t>
      </w:r>
    </w:p>
    <w:p w:rsidR="0091602A" w:rsidRDefault="0091602A">
      <w:pPr>
        <w:pStyle w:val="ConsPlusNormal"/>
        <w:spacing w:before="220"/>
        <w:ind w:firstLine="540"/>
        <w:jc w:val="both"/>
      </w:pPr>
      <w: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91602A" w:rsidRDefault="0091602A">
      <w:pPr>
        <w:pStyle w:val="ConsPlusNormal"/>
        <w:spacing w:before="220"/>
        <w:ind w:firstLine="540"/>
        <w:jc w:val="both"/>
      </w:pPr>
      <w: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91602A" w:rsidRDefault="0091602A">
      <w:pPr>
        <w:pStyle w:val="ConsPlusNormal"/>
        <w:spacing w:before="220"/>
        <w:ind w:firstLine="540"/>
        <w:jc w:val="both"/>
      </w:pPr>
      <w:r>
        <w:t xml:space="preserve">Для получения услуги посредством порталов государственных и муниципальных услуг (функций) заявителям необходимо пройти процедуру регистрации и авторизации с использованием предусмотренной </w:t>
      </w:r>
      <w:hyperlink r:id="rId26">
        <w:r>
          <w:rPr>
            <w:color w:val="0000FF"/>
          </w:rPr>
          <w:t>постановлением</w:t>
        </w:r>
      </w:hyperlink>
      <w:r>
        <w:t xml:space="preserve"> Правительства Российской Федерации о 08.06.2011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1602A" w:rsidRDefault="0091602A">
      <w:pPr>
        <w:pStyle w:val="ConsPlusNormal"/>
        <w:spacing w:before="220"/>
        <w:ind w:firstLine="540"/>
        <w:jc w:val="both"/>
      </w:pPr>
      <w:r>
        <w:t>Муниципальная услуга предоставляется на основании полученной заявителем ранее в установленном порядке идентификационной и аутентификационной информации (уникальный логин и пароль) для доступа в личный кабинет порталов государственных и муниципальных услуг (функций).</w:t>
      </w:r>
    </w:p>
    <w:p w:rsidR="0091602A" w:rsidRDefault="0091602A">
      <w:pPr>
        <w:pStyle w:val="ConsPlusNormal"/>
        <w:spacing w:before="220"/>
        <w:ind w:firstLine="540"/>
        <w:jc w:val="both"/>
      </w:pPr>
      <w:r>
        <w:t>Если заявитель обратился заочно, специалист Организации, ответственный за прием документов:</w:t>
      </w:r>
    </w:p>
    <w:p w:rsidR="0091602A" w:rsidRDefault="0091602A">
      <w:pPr>
        <w:pStyle w:val="ConsPlusNormal"/>
        <w:spacing w:before="220"/>
        <w:ind w:firstLine="540"/>
        <w:jc w:val="both"/>
      </w:pPr>
      <w:r>
        <w:t>а) устанавливает предмет обращения, проверяет документ, удостоверяющий личность;</w:t>
      </w:r>
    </w:p>
    <w:p w:rsidR="0091602A" w:rsidRDefault="0091602A">
      <w:pPr>
        <w:pStyle w:val="ConsPlusNormal"/>
        <w:spacing w:before="220"/>
        <w:ind w:firstLine="540"/>
        <w:jc w:val="both"/>
      </w:pPr>
      <w:r>
        <w:t>б) проверяет полномочия заявителя;</w:t>
      </w:r>
    </w:p>
    <w:p w:rsidR="0091602A" w:rsidRDefault="0091602A">
      <w:pPr>
        <w:pStyle w:val="ConsPlusNormal"/>
        <w:spacing w:before="22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51">
        <w:r>
          <w:rPr>
            <w:color w:val="0000FF"/>
          </w:rPr>
          <w:t>пунктом 2.6</w:t>
        </w:r>
      </w:hyperlink>
      <w:r>
        <w:t xml:space="preserve"> настоящего административного регламента;</w:t>
      </w:r>
    </w:p>
    <w:p w:rsidR="0091602A" w:rsidRDefault="0091602A">
      <w:pPr>
        <w:pStyle w:val="ConsPlusNormal"/>
        <w:spacing w:before="220"/>
        <w:ind w:firstLine="540"/>
        <w:jc w:val="both"/>
      </w:pPr>
      <w:r>
        <w:t>г) принимает решение о приеме документов, регистрирует запрос и представленные документы под индивидуальным порядковым номером в день их поступления;</w:t>
      </w:r>
    </w:p>
    <w:p w:rsidR="0091602A" w:rsidRDefault="0091602A">
      <w:pPr>
        <w:pStyle w:val="ConsPlusNormal"/>
        <w:spacing w:before="220"/>
        <w:ind w:firstLine="540"/>
        <w:jc w:val="both"/>
      </w:pPr>
      <w:r>
        <w:t>д) выдает заявителю расписку с описью представленных документов и указанием даты их принятия, подтверждающую принятие документов.</w:t>
      </w:r>
    </w:p>
    <w:p w:rsidR="0091602A" w:rsidRDefault="0091602A">
      <w:pPr>
        <w:pStyle w:val="ConsPlusNormal"/>
        <w:spacing w:before="220"/>
        <w:ind w:firstLine="540"/>
        <w:jc w:val="both"/>
      </w:pPr>
      <w: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91602A" w:rsidRDefault="0091602A">
      <w:pPr>
        <w:pStyle w:val="ConsPlusNormal"/>
        <w:spacing w:before="220"/>
        <w:ind w:firstLine="540"/>
        <w:jc w:val="both"/>
      </w:pPr>
      <w:r>
        <w:t>3.3.1. Критерием принятия решения о приеме документов является наличие запроса и прилагаемых к нему документов.</w:t>
      </w:r>
    </w:p>
    <w:p w:rsidR="0091602A" w:rsidRDefault="0091602A">
      <w:pPr>
        <w:pStyle w:val="ConsPlusNormal"/>
        <w:spacing w:before="220"/>
        <w:ind w:firstLine="540"/>
        <w:jc w:val="both"/>
      </w:pPr>
      <w:r>
        <w:t>При поступлении запроса с указанием номера сертификата специалист Организации, ответственный за выполнение административных действий, вносит эти данные в информационную систему komi.pfdo.ru и проверяет возможности сертификата использования для обучения по программам дополнительного образования.</w:t>
      </w:r>
    </w:p>
    <w:p w:rsidR="0091602A" w:rsidRDefault="0091602A">
      <w:pPr>
        <w:pStyle w:val="ConsPlusNormal"/>
        <w:spacing w:before="220"/>
        <w:ind w:firstLine="540"/>
        <w:jc w:val="both"/>
      </w:pPr>
      <w:r>
        <w:t>3.3.2. Максимальный срок исполнения административной процедуры составляет 3 (три) рабочих дня со дня поступления запроса от заявителя о предоставлении муниципальной услуги.</w:t>
      </w:r>
    </w:p>
    <w:p w:rsidR="0091602A" w:rsidRDefault="0091602A">
      <w:pPr>
        <w:pStyle w:val="ConsPlusNormal"/>
        <w:spacing w:before="220"/>
        <w:ind w:firstLine="540"/>
        <w:jc w:val="both"/>
      </w:pPr>
      <w:r>
        <w:t>3.3.3. Результатом административной процедуры является следующее действие: прием и регистрация в Организации, МФЦ запроса и документов, представленных заявителем, их передача специалисту Организации, МФЦ, ответственному за принятие решений о предоставлении муниципальной услуги;</w:t>
      </w:r>
    </w:p>
    <w:p w:rsidR="0091602A" w:rsidRDefault="0091602A">
      <w:pPr>
        <w:pStyle w:val="ConsPlusNormal"/>
        <w:spacing w:before="220"/>
        <w:ind w:firstLine="540"/>
        <w:jc w:val="both"/>
      </w:pPr>
      <w:r>
        <w:t>Результат административной процедуры фиксируется в системе электронного документооборота специалистом Организации, МФЦ.</w:t>
      </w:r>
    </w:p>
    <w:p w:rsidR="0091602A" w:rsidRDefault="0091602A">
      <w:pPr>
        <w:pStyle w:val="ConsPlusNormal"/>
      </w:pPr>
    </w:p>
    <w:p w:rsidR="0091602A" w:rsidRDefault="0091602A">
      <w:pPr>
        <w:pStyle w:val="ConsPlusTitle"/>
        <w:jc w:val="center"/>
        <w:outlineLvl w:val="2"/>
      </w:pPr>
      <w:r>
        <w:t>Принятие решения о предоставлении</w:t>
      </w:r>
    </w:p>
    <w:p w:rsidR="0091602A" w:rsidRDefault="0091602A">
      <w:pPr>
        <w:pStyle w:val="ConsPlusTitle"/>
        <w:jc w:val="center"/>
      </w:pPr>
      <w:r>
        <w:t>(об отказе в предоставлении) муниципальной услуги</w:t>
      </w:r>
    </w:p>
    <w:p w:rsidR="0091602A" w:rsidRDefault="0091602A">
      <w:pPr>
        <w:pStyle w:val="ConsPlusNormal"/>
      </w:pPr>
    </w:p>
    <w:p w:rsidR="0091602A" w:rsidRDefault="0091602A">
      <w:pPr>
        <w:pStyle w:val="ConsPlusNormal"/>
        <w:ind w:firstLine="540"/>
        <w:jc w:val="both"/>
      </w:pPr>
      <w:r>
        <w:t xml:space="preserve">3.4. Основанием для начала административной процедуры является наличие в Организации, зарегистрированных документов, указанных в </w:t>
      </w:r>
      <w:hyperlink w:anchor="P151">
        <w:r>
          <w:rPr>
            <w:color w:val="0000FF"/>
          </w:rPr>
          <w:t>пункте 2.6</w:t>
        </w:r>
      </w:hyperlink>
      <w:r>
        <w:t xml:space="preserve"> настоящего административного регламента.</w:t>
      </w:r>
    </w:p>
    <w:p w:rsidR="0091602A" w:rsidRDefault="0091602A">
      <w:pPr>
        <w:pStyle w:val="ConsPlusNormal"/>
        <w:spacing w:before="220"/>
        <w:ind w:firstLine="540"/>
        <w:jc w:val="both"/>
      </w:pPr>
      <w:r>
        <w:t>При рассмотрении комплекта документов для предоставления муниципальной услуги специалист Организации:</w:t>
      </w:r>
    </w:p>
    <w:p w:rsidR="0091602A" w:rsidRDefault="0091602A">
      <w:pPr>
        <w:pStyle w:val="ConsPlusNormal"/>
        <w:spacing w:before="220"/>
        <w:ind w:firstLine="540"/>
        <w:jc w:val="both"/>
      </w:pPr>
      <w:r>
        <w:t xml:space="preserve">- определяет соответствие представленных документов требованиям, установленным в </w:t>
      </w:r>
      <w:hyperlink w:anchor="P151">
        <w:r>
          <w:rPr>
            <w:color w:val="0000FF"/>
          </w:rPr>
          <w:t>пункте 2.6</w:t>
        </w:r>
      </w:hyperlink>
      <w:r>
        <w:t xml:space="preserve"> административного регламента;</w:t>
      </w:r>
    </w:p>
    <w:p w:rsidR="0091602A" w:rsidRDefault="0091602A">
      <w:pPr>
        <w:pStyle w:val="ConsPlusNormal"/>
        <w:spacing w:before="220"/>
        <w:ind w:firstLine="540"/>
        <w:jc w:val="both"/>
      </w:pPr>
      <w:r>
        <w:t>-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Организацией муниципальной услуги;</w:t>
      </w:r>
    </w:p>
    <w:p w:rsidR="0091602A" w:rsidRDefault="0091602A">
      <w:pPr>
        <w:pStyle w:val="ConsPlusNormal"/>
        <w:spacing w:before="220"/>
        <w:ind w:firstLine="540"/>
        <w:jc w:val="both"/>
      </w:pPr>
      <w:r>
        <w:t xml:space="preserve">- устанавливает факт отсутствия или наличия оснований для отказа в предоставлении муниципальной услуги, предусмотренных </w:t>
      </w:r>
      <w:hyperlink w:anchor="P208">
        <w:r>
          <w:rPr>
            <w:color w:val="0000FF"/>
          </w:rPr>
          <w:t>пунктом 2.14</w:t>
        </w:r>
      </w:hyperlink>
      <w:r>
        <w:t xml:space="preserve"> административного регламента.</w:t>
      </w:r>
    </w:p>
    <w:p w:rsidR="0091602A" w:rsidRDefault="0091602A">
      <w:pPr>
        <w:pStyle w:val="ConsPlusNormal"/>
        <w:spacing w:before="220"/>
        <w:ind w:firstLine="540"/>
        <w:jc w:val="both"/>
      </w:pPr>
      <w:r>
        <w:t>Специалист Организации в течение рабочего дня по результатам проверки готовит один из следующих документов:</w:t>
      </w:r>
    </w:p>
    <w:p w:rsidR="0091602A" w:rsidRDefault="0091602A">
      <w:pPr>
        <w:pStyle w:val="ConsPlusNormal"/>
        <w:spacing w:before="220"/>
        <w:ind w:firstLine="540"/>
        <w:jc w:val="both"/>
      </w:pPr>
      <w:r>
        <w:t>- проект решения о предоставлении муниципальной услуги;</w:t>
      </w:r>
    </w:p>
    <w:p w:rsidR="0091602A" w:rsidRDefault="0091602A">
      <w:pPr>
        <w:pStyle w:val="ConsPlusNormal"/>
        <w:spacing w:before="220"/>
        <w:ind w:firstLine="540"/>
        <w:jc w:val="both"/>
      </w:pPr>
      <w:r>
        <w:t xml:space="preserve">- проект решения об отказе в предоставлении муниципальной услуги (в случае наличия оснований, предусмотренных </w:t>
      </w:r>
      <w:hyperlink w:anchor="P208">
        <w:r>
          <w:rPr>
            <w:color w:val="0000FF"/>
          </w:rPr>
          <w:t>пунктом 2.14</w:t>
        </w:r>
      </w:hyperlink>
      <w:r>
        <w:t xml:space="preserve"> настоящего административного регламента).</w:t>
      </w:r>
    </w:p>
    <w:p w:rsidR="0091602A" w:rsidRDefault="0091602A">
      <w:pPr>
        <w:pStyle w:val="ConsPlusNormal"/>
        <w:spacing w:before="220"/>
        <w:ind w:firstLine="540"/>
        <w:jc w:val="both"/>
      </w:pPr>
      <w:r>
        <w:t>Специалист Организации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Организации в течение 1 (один) рабочего дня.</w:t>
      </w:r>
    </w:p>
    <w:p w:rsidR="0091602A" w:rsidRDefault="0091602A">
      <w:pPr>
        <w:pStyle w:val="ConsPlusNormal"/>
        <w:spacing w:before="220"/>
        <w:ind w:firstLine="540"/>
        <w:jc w:val="both"/>
      </w:pPr>
      <w:r>
        <w:t>Руководитель Организации подписывает проект решения о предоставлении муниципальной услуги (решения об отказе в предоставлении муниципальной услуги) в течение рабочего дня со дня его получения.</w:t>
      </w:r>
    </w:p>
    <w:p w:rsidR="0091602A" w:rsidRDefault="0091602A">
      <w:pPr>
        <w:pStyle w:val="ConsPlusNormal"/>
        <w:spacing w:before="220"/>
        <w:ind w:firstLine="540"/>
        <w:jc w:val="both"/>
      </w:pPr>
      <w:r>
        <w:t>Специалист Организации направляет подписанное руководителем Организации решение специалисту Организации, МФЦ, ответственному за выдачу результата предоставления муниципальной услуги, для выдачи его заявителю.</w:t>
      </w:r>
    </w:p>
    <w:p w:rsidR="0091602A" w:rsidRDefault="0091602A">
      <w:pPr>
        <w:pStyle w:val="ConsPlusNormal"/>
        <w:spacing w:before="220"/>
        <w:ind w:firstLine="540"/>
        <w:jc w:val="both"/>
      </w:pPr>
      <w:r>
        <w:t>3.4.1.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w:t>
      </w:r>
    </w:p>
    <w:p w:rsidR="0091602A" w:rsidRDefault="0091602A">
      <w:pPr>
        <w:pStyle w:val="ConsPlusNormal"/>
        <w:spacing w:before="220"/>
        <w:ind w:firstLine="540"/>
        <w:jc w:val="both"/>
      </w:pPr>
      <w:r>
        <w:t>3.4.2. Максимальный срок исполнения административной процедуры составляет не более 3 (три) рабочих дней со дня получения из Организации, МФЦ полного комплекта документов, необходимых для предоставления муниципальной услуги.</w:t>
      </w:r>
    </w:p>
    <w:p w:rsidR="0091602A" w:rsidRDefault="0091602A">
      <w:pPr>
        <w:pStyle w:val="ConsPlusNormal"/>
        <w:spacing w:before="220"/>
        <w:ind w:firstLine="540"/>
        <w:jc w:val="both"/>
      </w:pPr>
      <w:r>
        <w:t>3.4.3.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специалисту Организации, МФЦ, ответственному за выдачу результата предоставления муниципальной услуги, для выдачи его заявителю.</w:t>
      </w:r>
    </w:p>
    <w:p w:rsidR="0091602A" w:rsidRDefault="0091602A">
      <w:pPr>
        <w:pStyle w:val="ConsPlusNormal"/>
        <w:spacing w:before="220"/>
        <w:ind w:firstLine="540"/>
        <w:jc w:val="both"/>
      </w:pPr>
      <w:r>
        <w:t>Результат административной процедуры фиксируется специалистом Организации, ответственным за выдачу результата предоставления муниципальной услуги в системе электронного документооборота с пометкой "исполнено".</w:t>
      </w:r>
    </w:p>
    <w:p w:rsidR="0091602A" w:rsidRDefault="0091602A">
      <w:pPr>
        <w:pStyle w:val="ConsPlusNormal"/>
      </w:pPr>
    </w:p>
    <w:p w:rsidR="0091602A" w:rsidRDefault="0091602A">
      <w:pPr>
        <w:pStyle w:val="ConsPlusTitle"/>
        <w:jc w:val="center"/>
        <w:outlineLvl w:val="2"/>
      </w:pPr>
      <w:r>
        <w:t>Уведомление заявителя о принятом решении, выдача заявителю</w:t>
      </w:r>
    </w:p>
    <w:p w:rsidR="0091602A" w:rsidRDefault="0091602A">
      <w:pPr>
        <w:pStyle w:val="ConsPlusTitle"/>
        <w:jc w:val="center"/>
      </w:pPr>
      <w:r>
        <w:t>результата предоставления муниципальной услуги</w:t>
      </w:r>
    </w:p>
    <w:p w:rsidR="0091602A" w:rsidRDefault="0091602A">
      <w:pPr>
        <w:pStyle w:val="ConsPlusNormal"/>
      </w:pPr>
    </w:p>
    <w:p w:rsidR="0091602A" w:rsidRDefault="0091602A">
      <w:pPr>
        <w:pStyle w:val="ConsPlusNormal"/>
        <w:ind w:firstLine="540"/>
        <w:jc w:val="both"/>
      </w:pPr>
      <w:bookmarkStart w:id="7" w:name="P459"/>
      <w:bookmarkEnd w:id="7"/>
      <w:r>
        <w:t>3.5. Основанием для начала исполнения административной процедуры является поступление специалисту Организации, МФЦ, ответственному за выдачу результата предоставления муниципальной услуги, решения о предоставлении муниципальной услуги или решения об отказе в предоставлении муниципальной услуги (далее - Решение).</w:t>
      </w:r>
    </w:p>
    <w:p w:rsidR="0091602A" w:rsidRDefault="0091602A">
      <w:pPr>
        <w:pStyle w:val="ConsPlusNormal"/>
        <w:spacing w:before="220"/>
        <w:ind w:firstLine="540"/>
        <w:jc w:val="both"/>
      </w:pPr>
      <w:r>
        <w:t>Административная процедура исполняется специалистом Организации, МФЦ, ответственным за выдачу Решения.</w:t>
      </w:r>
    </w:p>
    <w:p w:rsidR="0091602A" w:rsidRDefault="0091602A">
      <w:pPr>
        <w:pStyle w:val="ConsPlusNormal"/>
        <w:spacing w:before="220"/>
        <w:ind w:firstLine="540"/>
        <w:jc w:val="both"/>
      </w:pPr>
      <w:r>
        <w:t>При поступлении Решения специалист Организации, МФЦ, ответственный за его выдачу, информирует заявителя о наличии принятого решения и согласует способ получения гражданином (заявителем), данного Решения.</w:t>
      </w:r>
    </w:p>
    <w:p w:rsidR="0091602A" w:rsidRDefault="0091602A">
      <w:pPr>
        <w:pStyle w:val="ConsPlusNormal"/>
        <w:spacing w:before="22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1602A" w:rsidRDefault="0091602A">
      <w:pPr>
        <w:pStyle w:val="ConsPlusNormal"/>
        <w:spacing w:before="220"/>
        <w:ind w:firstLine="540"/>
        <w:jc w:val="both"/>
      </w:pPr>
      <w:r>
        <w:t>Если заявитель обратился за предоставлением муниципальной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 (в случае если муниципальная услуга переведена в электронный вид).</w:t>
      </w:r>
    </w:p>
    <w:p w:rsidR="0091602A" w:rsidRDefault="0091602A">
      <w:pPr>
        <w:pStyle w:val="ConsPlusNormal"/>
        <w:spacing w:before="220"/>
        <w:ind w:firstLine="540"/>
        <w:jc w:val="both"/>
      </w:pPr>
      <w:r>
        <w:t>При предоставлении муниципальной услуги в электронной форме заявителю направляется:</w:t>
      </w:r>
    </w:p>
    <w:p w:rsidR="0091602A" w:rsidRDefault="0091602A">
      <w:pPr>
        <w:pStyle w:val="ConsPlusNormal"/>
        <w:spacing w:before="220"/>
        <w:ind w:firstLine="540"/>
        <w:jc w:val="both"/>
      </w:pPr>
      <w:r>
        <w:t>- уведомление о возможности получить результат предоставления муниципальной услуги;</w:t>
      </w:r>
    </w:p>
    <w:p w:rsidR="0091602A" w:rsidRDefault="0091602A">
      <w:pPr>
        <w:pStyle w:val="ConsPlusNormal"/>
        <w:spacing w:before="220"/>
        <w:ind w:firstLine="540"/>
        <w:jc w:val="both"/>
      </w:pPr>
      <w:r>
        <w:t>- уведомление о мотивированном отказе в предоставлении муниципальной услуги.</w:t>
      </w:r>
    </w:p>
    <w:p w:rsidR="0091602A" w:rsidRDefault="0091602A">
      <w:pPr>
        <w:pStyle w:val="ConsPlusNormal"/>
        <w:spacing w:before="220"/>
        <w:ind w:firstLine="540"/>
        <w:jc w:val="both"/>
      </w:pPr>
      <w:r>
        <w:t>В случае личного обращения заявителя выдачу Решения осуществляет специалист Организации,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1602A" w:rsidRDefault="0091602A">
      <w:pPr>
        <w:pStyle w:val="ConsPlusNormal"/>
        <w:spacing w:before="220"/>
        <w:ind w:firstLine="540"/>
        <w:jc w:val="both"/>
      </w:pPr>
      <w:r>
        <w:t>В случае невозможности информирования специалист Организации, МФЦ, ответственный за выдачу результата предоставления муниципальной услуги, направляет заявителю Решение через организацию почтовой связи заказным письмом с уведомлением.</w:t>
      </w:r>
    </w:p>
    <w:p w:rsidR="0091602A" w:rsidRDefault="0091602A">
      <w:pPr>
        <w:pStyle w:val="ConsPlusNormal"/>
        <w:spacing w:before="220"/>
        <w:ind w:firstLine="540"/>
        <w:jc w:val="both"/>
      </w:pPr>
      <w:r>
        <w:t>3.5.1.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91602A" w:rsidRDefault="0091602A">
      <w:pPr>
        <w:pStyle w:val="ConsPlusNormal"/>
        <w:spacing w:before="220"/>
        <w:ind w:firstLine="540"/>
        <w:jc w:val="both"/>
      </w:pPr>
      <w:r>
        <w:t>3.5.2. Максимальный срок исполнения административной процедуры составляет 1 (один) рабочий день со дня поступления Решения специалисту Организации, МФЦ, ответственному за его выдачу.</w:t>
      </w:r>
    </w:p>
    <w:p w:rsidR="0091602A" w:rsidRDefault="0091602A">
      <w:pPr>
        <w:pStyle w:val="ConsPlusNormal"/>
        <w:spacing w:before="220"/>
        <w:ind w:firstLine="540"/>
        <w:jc w:val="both"/>
      </w:pPr>
      <w:r>
        <w:t>3.5.3. Результатом исполнения административной процедуры является уведомление заявителя о принятом Решении и (или) выдача заявителю Решения.</w:t>
      </w:r>
    </w:p>
    <w:p w:rsidR="0091602A" w:rsidRDefault="0091602A">
      <w:pPr>
        <w:pStyle w:val="ConsPlusNormal"/>
        <w:spacing w:before="220"/>
        <w:ind w:firstLine="540"/>
        <w:jc w:val="both"/>
      </w:pPr>
      <w:r>
        <w:t>Способом фиксации результата административной процедуры является регистрация Решения в журнале исходящей документации.</w:t>
      </w:r>
    </w:p>
    <w:p w:rsidR="0091602A" w:rsidRDefault="0091602A">
      <w:pPr>
        <w:pStyle w:val="ConsPlusNormal"/>
      </w:pPr>
    </w:p>
    <w:p w:rsidR="0091602A" w:rsidRDefault="0091602A">
      <w:pPr>
        <w:pStyle w:val="ConsPlusTitle"/>
        <w:jc w:val="center"/>
        <w:outlineLvl w:val="2"/>
      </w:pPr>
      <w:r>
        <w:t>Исправление опечаток и (или) ошибок, допущенных</w:t>
      </w:r>
    </w:p>
    <w:p w:rsidR="0091602A" w:rsidRDefault="0091602A">
      <w:pPr>
        <w:pStyle w:val="ConsPlusTitle"/>
        <w:jc w:val="center"/>
      </w:pPr>
      <w:r>
        <w:t>в документах, выданных в результате предоставления</w:t>
      </w:r>
    </w:p>
    <w:p w:rsidR="0091602A" w:rsidRDefault="0091602A">
      <w:pPr>
        <w:pStyle w:val="ConsPlusTitle"/>
        <w:jc w:val="center"/>
      </w:pPr>
      <w:r>
        <w:t>муниципальной услуги</w:t>
      </w:r>
    </w:p>
    <w:p w:rsidR="0091602A" w:rsidRDefault="0091602A">
      <w:pPr>
        <w:pStyle w:val="ConsPlusNormal"/>
      </w:pPr>
    </w:p>
    <w:p w:rsidR="0091602A" w:rsidRDefault="0091602A">
      <w:pPr>
        <w:pStyle w:val="ConsPlusNormal"/>
        <w:ind w:firstLine="540"/>
        <w:jc w:val="both"/>
      </w:pPr>
      <w:r>
        <w:t>3.6.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Организацию с заявлением об исправлении допущенных опечаток и ошибок в выданных в результате предоставления муниципальной услуги документах.</w:t>
      </w:r>
    </w:p>
    <w:p w:rsidR="0091602A" w:rsidRDefault="0091602A">
      <w:pPr>
        <w:pStyle w:val="ConsPlusNormal"/>
        <w:spacing w:before="220"/>
        <w:ind w:firstLine="540"/>
        <w:jc w:val="both"/>
      </w:pPr>
      <w: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Организацию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1602A" w:rsidRDefault="0091602A">
      <w:pPr>
        <w:pStyle w:val="ConsPlusNormal"/>
        <w:spacing w:before="220"/>
        <w:ind w:firstLine="540"/>
        <w:jc w:val="both"/>
      </w:pPr>
      <w:r>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1602A" w:rsidRDefault="0091602A">
      <w:pPr>
        <w:pStyle w:val="ConsPlusNormal"/>
        <w:spacing w:before="220"/>
        <w:ind w:firstLine="540"/>
        <w:jc w:val="both"/>
      </w:pPr>
      <w:r>
        <w:t>- лично (заявителем представляются оригиналы документов с опечатками и (или) ошибками, специалистом Организации, ответственным за предоставление муниципальной услуги, делаются копии этих документов);</w:t>
      </w:r>
    </w:p>
    <w:p w:rsidR="0091602A" w:rsidRDefault="0091602A">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91602A" w:rsidRDefault="0091602A">
      <w:pPr>
        <w:pStyle w:val="ConsPlusNormal"/>
        <w:spacing w:before="220"/>
        <w:ind w:firstLine="540"/>
        <w:jc w:val="both"/>
      </w:pPr>
      <w:r>
        <w:t xml:space="preserve">Прием и регистрация заявления об исправлении опечаток и (или) ошибок осуществляется в соответствии с </w:t>
      </w:r>
      <w:hyperlink w:anchor="P399">
        <w:r>
          <w:rPr>
            <w:color w:val="0000FF"/>
          </w:rPr>
          <w:t>пунктом 3.3</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91602A" w:rsidRDefault="0091602A">
      <w:pPr>
        <w:pStyle w:val="ConsPlusNormal"/>
        <w:spacing w:before="220"/>
        <w:ind w:firstLine="540"/>
        <w:jc w:val="both"/>
      </w:pPr>
      <w:r>
        <w:t>3.6.3. Специалист Организации,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рабочий день с даты регистрации соответствующего заявления.</w:t>
      </w:r>
    </w:p>
    <w:p w:rsidR="0091602A" w:rsidRDefault="0091602A">
      <w:pPr>
        <w:pStyle w:val="ConsPlusNormal"/>
        <w:spacing w:before="220"/>
        <w:ind w:firstLine="540"/>
        <w:jc w:val="both"/>
      </w:pPr>
      <w:r>
        <w:t>По результатам рассмотрения заявления об исправлении опечаток и (или) ошибок специалист Организации, ответственный за предоставление муниципальной услуги, в течение 2 рабочих дней:</w:t>
      </w:r>
    </w:p>
    <w:p w:rsidR="0091602A" w:rsidRDefault="0091602A">
      <w:pPr>
        <w:pStyle w:val="ConsPlusNormal"/>
        <w:spacing w:before="22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1602A" w:rsidRDefault="0091602A">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1602A" w:rsidRDefault="0091602A">
      <w:pPr>
        <w:pStyle w:val="ConsPlusNormal"/>
        <w:spacing w:before="220"/>
        <w:ind w:firstLine="540"/>
        <w:jc w:val="both"/>
      </w:pPr>
      <w: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Организации, ответственным за предоставление муниципальной услуги, в течение 2 рабочих дней.</w:t>
      </w:r>
    </w:p>
    <w:p w:rsidR="0091602A" w:rsidRDefault="0091602A">
      <w:pPr>
        <w:pStyle w:val="ConsPlusNormal"/>
        <w:spacing w:before="22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91602A" w:rsidRDefault="0091602A">
      <w:pPr>
        <w:pStyle w:val="ConsPlusNormal"/>
        <w:spacing w:before="220"/>
        <w:ind w:firstLine="540"/>
        <w:jc w:val="both"/>
      </w:pPr>
      <w:r>
        <w:t>- изменение содержания документов, являющихся результатом предоставления муниципальной услуги;</w:t>
      </w:r>
    </w:p>
    <w:p w:rsidR="0091602A" w:rsidRDefault="0091602A">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1602A" w:rsidRDefault="0091602A">
      <w:pPr>
        <w:pStyle w:val="ConsPlusNormal"/>
        <w:spacing w:before="220"/>
        <w:ind w:firstLine="540"/>
        <w:jc w:val="both"/>
      </w:pPr>
      <w:r>
        <w:t>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91602A" w:rsidRDefault="0091602A">
      <w:pPr>
        <w:pStyle w:val="ConsPlusNormal"/>
        <w:spacing w:before="220"/>
        <w:ind w:firstLine="540"/>
        <w:jc w:val="both"/>
      </w:pPr>
      <w:r>
        <w:t>3.6.5. Максимальный срок исполнения административной процедуры составляет не более 5 рабочих дней со дня поступления в Организацию заявления об исправлении опечаток и (или) ошибок.</w:t>
      </w:r>
    </w:p>
    <w:p w:rsidR="0091602A" w:rsidRDefault="0091602A">
      <w:pPr>
        <w:pStyle w:val="ConsPlusNormal"/>
        <w:spacing w:before="220"/>
        <w:ind w:firstLine="540"/>
        <w:jc w:val="both"/>
      </w:pPr>
      <w:r>
        <w:t>3.6.6. Результатом процедуры является:</w:t>
      </w:r>
    </w:p>
    <w:p w:rsidR="0091602A" w:rsidRDefault="0091602A">
      <w:pPr>
        <w:pStyle w:val="ConsPlusNormal"/>
        <w:spacing w:before="220"/>
        <w:ind w:firstLine="540"/>
        <w:jc w:val="both"/>
      </w:pPr>
      <w:r>
        <w:t>- исправленные документы, являющиеся результатом предоставления муниципальной услуги;</w:t>
      </w:r>
    </w:p>
    <w:p w:rsidR="0091602A" w:rsidRDefault="0091602A">
      <w:pPr>
        <w:pStyle w:val="ConsPlusNormal"/>
        <w:spacing w:before="22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1602A" w:rsidRDefault="0091602A">
      <w:pPr>
        <w:pStyle w:val="ConsPlusNormal"/>
        <w:spacing w:before="220"/>
        <w:ind w:firstLine="540"/>
        <w:jc w:val="both"/>
      </w:pPr>
      <w:r>
        <w:t xml:space="preserve">Выдача заявителю исправленного документа производится в порядке, установленном </w:t>
      </w:r>
      <w:hyperlink w:anchor="P459">
        <w:r>
          <w:rPr>
            <w:color w:val="0000FF"/>
          </w:rPr>
          <w:t>пунктом 3.5</w:t>
        </w:r>
      </w:hyperlink>
      <w:r>
        <w:t xml:space="preserve"> настоящего административного регламента.</w:t>
      </w:r>
    </w:p>
    <w:p w:rsidR="0091602A" w:rsidRDefault="0091602A">
      <w:pPr>
        <w:pStyle w:val="ConsPlusNormal"/>
        <w:spacing w:before="220"/>
        <w:ind w:firstLine="540"/>
        <w:jc w:val="both"/>
      </w:pPr>
      <w:r>
        <w:t>3.6.7.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1602A" w:rsidRDefault="0091602A">
      <w:pPr>
        <w:pStyle w:val="ConsPlusNormal"/>
        <w:spacing w:before="220"/>
        <w:ind w:firstLine="540"/>
        <w:jc w:val="both"/>
      </w:pPr>
      <w:r>
        <w:t>3.6.8. 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1602A" w:rsidRDefault="0091602A">
      <w:pPr>
        <w:pStyle w:val="ConsPlusNormal"/>
      </w:pPr>
    </w:p>
    <w:p w:rsidR="0091602A" w:rsidRDefault="0091602A">
      <w:pPr>
        <w:pStyle w:val="ConsPlusTitle"/>
        <w:jc w:val="center"/>
        <w:outlineLvl w:val="1"/>
      </w:pPr>
      <w:r>
        <w:t>IV. Формы контроля за исполнением</w:t>
      </w:r>
    </w:p>
    <w:p w:rsidR="0091602A" w:rsidRDefault="0091602A">
      <w:pPr>
        <w:pStyle w:val="ConsPlusTitle"/>
        <w:jc w:val="center"/>
      </w:pPr>
      <w:r>
        <w:t>административного регламента</w:t>
      </w:r>
    </w:p>
    <w:p w:rsidR="0091602A" w:rsidRDefault="0091602A">
      <w:pPr>
        <w:pStyle w:val="ConsPlusNormal"/>
      </w:pPr>
    </w:p>
    <w:p w:rsidR="0091602A" w:rsidRDefault="0091602A">
      <w:pPr>
        <w:pStyle w:val="ConsPlusTitle"/>
        <w:jc w:val="center"/>
        <w:outlineLvl w:val="2"/>
      </w:pPr>
      <w:r>
        <w:t>Порядок осуществления текущего контроля за соблюдением</w:t>
      </w:r>
    </w:p>
    <w:p w:rsidR="0091602A" w:rsidRDefault="0091602A">
      <w:pPr>
        <w:pStyle w:val="ConsPlusTitle"/>
        <w:jc w:val="center"/>
      </w:pPr>
      <w:r>
        <w:t>и исполнением ответственными должностными лицами положений</w:t>
      </w:r>
    </w:p>
    <w:p w:rsidR="0091602A" w:rsidRDefault="0091602A">
      <w:pPr>
        <w:pStyle w:val="ConsPlusTitle"/>
        <w:jc w:val="center"/>
      </w:pPr>
      <w:r>
        <w:t>административного регламента предоставления муниципальной</w:t>
      </w:r>
    </w:p>
    <w:p w:rsidR="0091602A" w:rsidRDefault="0091602A">
      <w:pPr>
        <w:pStyle w:val="ConsPlusTitle"/>
        <w:jc w:val="center"/>
      </w:pPr>
      <w:r>
        <w:t>услуги и иных нормативных правовых актов, устанавливающих</w:t>
      </w:r>
    </w:p>
    <w:p w:rsidR="0091602A" w:rsidRDefault="0091602A">
      <w:pPr>
        <w:pStyle w:val="ConsPlusTitle"/>
        <w:jc w:val="center"/>
      </w:pPr>
      <w:r>
        <w:t>требования к предоставлению муниципальной услуги,</w:t>
      </w:r>
    </w:p>
    <w:p w:rsidR="0091602A" w:rsidRDefault="0091602A">
      <w:pPr>
        <w:pStyle w:val="ConsPlusTitle"/>
        <w:jc w:val="center"/>
      </w:pPr>
      <w:r>
        <w:t>а также принятием ими решений</w:t>
      </w:r>
    </w:p>
    <w:p w:rsidR="0091602A" w:rsidRDefault="0091602A">
      <w:pPr>
        <w:pStyle w:val="ConsPlusNormal"/>
      </w:pPr>
    </w:p>
    <w:p w:rsidR="0091602A" w:rsidRDefault="0091602A">
      <w:pPr>
        <w:pStyle w:val="ConsPlusNormal"/>
        <w:ind w:firstLine="540"/>
        <w:jc w:val="both"/>
      </w:pPr>
      <w: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Организации.</w:t>
      </w:r>
    </w:p>
    <w:p w:rsidR="0091602A" w:rsidRDefault="0091602A">
      <w:pPr>
        <w:pStyle w:val="ConsPlusNormal"/>
        <w:spacing w:before="220"/>
        <w:ind w:firstLine="540"/>
        <w:jc w:val="both"/>
      </w:pPr>
      <w:r>
        <w:t>Контроль за деятельностью Организации по предоставлению муниципальной услуги осуществляется руководителем Органа; контроль за деятельностью Органа, курирующего работу Организации по предоставлению муниципальной услуги, осуществляется заместителем руководителя администрации муниципального образования городского округа "Воркута", курирующим деятельность Органа.</w:t>
      </w:r>
    </w:p>
    <w:p w:rsidR="0091602A" w:rsidRDefault="0091602A">
      <w:pPr>
        <w:pStyle w:val="ConsPlusNormal"/>
        <w:spacing w:before="220"/>
        <w:ind w:firstLine="540"/>
        <w:jc w:val="both"/>
      </w:pPr>
      <w:r>
        <w:t>Контроль за исполнением настоящего административного регламента специалистами МФЦ осуществляется руководителем МФЦ. Контроль за деятельностью руководителя МФЦ осуществляется учредителем МФЦ.</w:t>
      </w:r>
    </w:p>
    <w:p w:rsidR="0091602A" w:rsidRDefault="0091602A">
      <w:pPr>
        <w:pStyle w:val="ConsPlusNormal"/>
      </w:pPr>
    </w:p>
    <w:p w:rsidR="0091602A" w:rsidRDefault="0091602A">
      <w:pPr>
        <w:pStyle w:val="ConsPlusTitle"/>
        <w:jc w:val="center"/>
        <w:outlineLvl w:val="2"/>
      </w:pPr>
      <w:r>
        <w:t>Порядок и периодичность осуществления плановых</w:t>
      </w:r>
    </w:p>
    <w:p w:rsidR="0091602A" w:rsidRDefault="0091602A">
      <w:pPr>
        <w:pStyle w:val="ConsPlusTitle"/>
        <w:jc w:val="center"/>
      </w:pPr>
      <w:r>
        <w:t>и внеплановых проверок полноты и качества предоставления</w:t>
      </w:r>
    </w:p>
    <w:p w:rsidR="0091602A" w:rsidRDefault="0091602A">
      <w:pPr>
        <w:pStyle w:val="ConsPlusTitle"/>
        <w:jc w:val="center"/>
      </w:pPr>
      <w:r>
        <w:t>муниципальной услуги, в том числе порядок и формы контроля</w:t>
      </w:r>
    </w:p>
    <w:p w:rsidR="0091602A" w:rsidRDefault="0091602A">
      <w:pPr>
        <w:pStyle w:val="ConsPlusTitle"/>
        <w:jc w:val="center"/>
      </w:pPr>
      <w:r>
        <w:t>за полнотой и качеством предоставления муниципальной услуги</w:t>
      </w:r>
    </w:p>
    <w:p w:rsidR="0091602A" w:rsidRDefault="0091602A">
      <w:pPr>
        <w:pStyle w:val="ConsPlusNormal"/>
      </w:pPr>
    </w:p>
    <w:p w:rsidR="0091602A" w:rsidRDefault="0091602A">
      <w:pPr>
        <w:pStyle w:val="ConsPlusNormal"/>
        <w:ind w:firstLine="540"/>
        <w:jc w:val="both"/>
      </w:pPr>
      <w:r>
        <w:t>4.3. Контроль полноты и качества предоставления муниципальной услуги осуществляется Органом путем проведения плановых и внеплановых проверок.</w:t>
      </w:r>
    </w:p>
    <w:p w:rsidR="0091602A" w:rsidRDefault="0091602A">
      <w:pPr>
        <w:pStyle w:val="ConsPlusNormal"/>
        <w:spacing w:before="220"/>
        <w:ind w:firstLine="540"/>
        <w:jc w:val="both"/>
      </w:pPr>
      <w:r>
        <w:t>Плановые проверки проводятся в соответствии с планом работы Органа, но не реже 1 раза в 3 года.</w:t>
      </w:r>
    </w:p>
    <w:p w:rsidR="0091602A" w:rsidRDefault="0091602A">
      <w:pPr>
        <w:pStyle w:val="ConsPlusNormal"/>
        <w:spacing w:before="220"/>
        <w:ind w:firstLine="540"/>
        <w:jc w:val="both"/>
      </w:pPr>
      <w:r>
        <w:t>Внеплановые проверки проводятся в случае поступления в Орган обращений с жалобами на нарушения их прав и законных интересов.</w:t>
      </w:r>
    </w:p>
    <w:p w:rsidR="0091602A" w:rsidRDefault="0091602A">
      <w:pPr>
        <w:pStyle w:val="ConsPlusNormal"/>
        <w:spacing w:before="220"/>
        <w:ind w:firstLine="540"/>
        <w:jc w:val="both"/>
      </w:pPr>
      <w:r>
        <w:t>4.4. Внеплановые проверки проводятся в форме документарной проверки и (или) выездной проверки.</w:t>
      </w:r>
    </w:p>
    <w:p w:rsidR="0091602A" w:rsidRDefault="0091602A">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1602A" w:rsidRDefault="0091602A">
      <w:pPr>
        <w:pStyle w:val="ConsPlusNormal"/>
        <w:spacing w:before="22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91602A" w:rsidRDefault="0091602A">
      <w:pPr>
        <w:pStyle w:val="ConsPlusNormal"/>
      </w:pPr>
    </w:p>
    <w:p w:rsidR="0091602A" w:rsidRDefault="0091602A">
      <w:pPr>
        <w:pStyle w:val="ConsPlusTitle"/>
        <w:jc w:val="center"/>
        <w:outlineLvl w:val="2"/>
      </w:pPr>
      <w:r>
        <w:t>Ответственность должностных лиц за решения и действия</w:t>
      </w:r>
    </w:p>
    <w:p w:rsidR="0091602A" w:rsidRDefault="0091602A">
      <w:pPr>
        <w:pStyle w:val="ConsPlusTitle"/>
        <w:jc w:val="center"/>
      </w:pPr>
      <w:r>
        <w:t>(бездействие), принимаемые (осуществляемые) ими</w:t>
      </w:r>
    </w:p>
    <w:p w:rsidR="0091602A" w:rsidRDefault="0091602A">
      <w:pPr>
        <w:pStyle w:val="ConsPlusTitle"/>
        <w:jc w:val="center"/>
      </w:pPr>
      <w:r>
        <w:t>в ходе предоставления муниципальной услуги</w:t>
      </w:r>
    </w:p>
    <w:p w:rsidR="0091602A" w:rsidRDefault="0091602A">
      <w:pPr>
        <w:pStyle w:val="ConsPlusNormal"/>
      </w:pPr>
    </w:p>
    <w:p w:rsidR="0091602A" w:rsidRDefault="0091602A">
      <w:pPr>
        <w:pStyle w:val="ConsPlusNormal"/>
        <w:ind w:firstLine="540"/>
        <w:jc w:val="both"/>
      </w:pPr>
      <w: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91602A" w:rsidRDefault="0091602A">
      <w:pPr>
        <w:pStyle w:val="ConsPlusNormal"/>
        <w:spacing w:before="220"/>
        <w:ind w:firstLine="540"/>
        <w:jc w:val="both"/>
      </w:pPr>
      <w:r>
        <w:t>МФЦ и его специалисты несут ответственность, установленную законодательством Российской Федерации:</w:t>
      </w:r>
    </w:p>
    <w:p w:rsidR="0091602A" w:rsidRDefault="0091602A">
      <w:pPr>
        <w:pStyle w:val="ConsPlusNormal"/>
        <w:spacing w:before="220"/>
        <w:ind w:firstLine="540"/>
        <w:jc w:val="both"/>
      </w:pPr>
      <w:r>
        <w:t>1) за полноту передаваемых Организации запросов, иных документов, принятых от заявителя в МФЦ;</w:t>
      </w:r>
    </w:p>
    <w:p w:rsidR="0091602A" w:rsidRDefault="0091602A">
      <w:pPr>
        <w:pStyle w:val="ConsPlusNormal"/>
        <w:spacing w:before="220"/>
        <w:ind w:firstLine="540"/>
        <w:jc w:val="both"/>
      </w:pPr>
      <w:r>
        <w:t>2) за своевременную передачу Организации запросов, иных документов, принятых от заявителя, а также за своевременную выдачу заявителю документов, переданных в этих целях МФЦ Организацией;</w:t>
      </w:r>
    </w:p>
    <w:p w:rsidR="0091602A" w:rsidRDefault="0091602A">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1602A" w:rsidRDefault="0091602A">
      <w:pPr>
        <w:pStyle w:val="ConsPlusNormal"/>
        <w:spacing w:before="220"/>
        <w:ind w:firstLine="540"/>
        <w:jc w:val="both"/>
      </w:pPr>
      <w:r>
        <w:t>Жалоба на нарушение порядка предоставления муниципальной услуги Организации рассматривается руководителем Организации. При этом срок рассмотрения жалобы исчисляется со дня регистрации жалобы в Организации.</w:t>
      </w:r>
    </w:p>
    <w:p w:rsidR="0091602A" w:rsidRDefault="0091602A">
      <w:pPr>
        <w:pStyle w:val="ConsPlusNormal"/>
      </w:pPr>
    </w:p>
    <w:p w:rsidR="0091602A" w:rsidRDefault="0091602A">
      <w:pPr>
        <w:pStyle w:val="ConsPlusTitle"/>
        <w:jc w:val="center"/>
        <w:outlineLvl w:val="2"/>
      </w:pPr>
      <w:r>
        <w:t>Положения, характеризующие требования к порядку и формам</w:t>
      </w:r>
    </w:p>
    <w:p w:rsidR="0091602A" w:rsidRDefault="0091602A">
      <w:pPr>
        <w:pStyle w:val="ConsPlusTitle"/>
        <w:jc w:val="center"/>
      </w:pPr>
      <w:r>
        <w:t>контроля за предоставлением муниципальной услуги</w:t>
      </w:r>
    </w:p>
    <w:p w:rsidR="0091602A" w:rsidRDefault="0091602A">
      <w:pPr>
        <w:pStyle w:val="ConsPlusTitle"/>
        <w:jc w:val="center"/>
      </w:pPr>
      <w:r>
        <w:t>со стороны граждан, их объединений и организаций</w:t>
      </w:r>
    </w:p>
    <w:p w:rsidR="0091602A" w:rsidRDefault="0091602A">
      <w:pPr>
        <w:pStyle w:val="ConsPlusNormal"/>
      </w:pPr>
    </w:p>
    <w:p w:rsidR="0091602A" w:rsidRDefault="0091602A">
      <w:pPr>
        <w:pStyle w:val="ConsPlusNormal"/>
        <w:ind w:firstLine="540"/>
        <w:jc w:val="both"/>
      </w:pPr>
      <w: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Организации правовых актов Российской Федерации, а также положений настоящего административного регламента.</w:t>
      </w:r>
    </w:p>
    <w:p w:rsidR="0091602A" w:rsidRDefault="0091602A">
      <w:pPr>
        <w:pStyle w:val="ConsPlusNormal"/>
        <w:spacing w:before="220"/>
        <w:ind w:firstLine="540"/>
        <w:jc w:val="both"/>
      </w:pPr>
      <w:r>
        <w:t>Проверка также может проводиться по конкретному обращению гражданина или организации.</w:t>
      </w:r>
    </w:p>
    <w:p w:rsidR="0091602A" w:rsidRDefault="0091602A">
      <w:pPr>
        <w:pStyle w:val="ConsPlusNormal"/>
        <w:spacing w:before="220"/>
        <w:ind w:firstLine="540"/>
        <w:jc w:val="both"/>
      </w:pPr>
      <w:r>
        <w:t>4.8. При обращении граждан, их объединений и организаций к руководителю Организации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1602A" w:rsidRDefault="0091602A">
      <w:pPr>
        <w:pStyle w:val="ConsPlusNormal"/>
      </w:pPr>
    </w:p>
    <w:p w:rsidR="0091602A" w:rsidRDefault="0091602A">
      <w:pPr>
        <w:pStyle w:val="ConsPlusTitle"/>
        <w:jc w:val="center"/>
        <w:outlineLvl w:val="1"/>
      </w:pPr>
      <w:r>
        <w:t>V. Досудебный (внесудебный) порядок обжалования решений</w:t>
      </w:r>
    </w:p>
    <w:p w:rsidR="0091602A" w:rsidRDefault="0091602A">
      <w:pPr>
        <w:pStyle w:val="ConsPlusTitle"/>
        <w:jc w:val="center"/>
      </w:pPr>
      <w:r>
        <w:t>и действий (бездействия) органа, предоставляющего</w:t>
      </w:r>
    </w:p>
    <w:p w:rsidR="0091602A" w:rsidRDefault="0091602A">
      <w:pPr>
        <w:pStyle w:val="ConsPlusTitle"/>
        <w:jc w:val="center"/>
      </w:pPr>
      <w:r>
        <w:t>муниципальную услугу многофункционального центра,</w:t>
      </w:r>
    </w:p>
    <w:p w:rsidR="0091602A" w:rsidRDefault="0091602A">
      <w:pPr>
        <w:pStyle w:val="ConsPlusTitle"/>
        <w:jc w:val="center"/>
      </w:pPr>
      <w:r>
        <w:t>организаций, указанных в части 1.1 статьи 16</w:t>
      </w:r>
    </w:p>
    <w:p w:rsidR="0091602A" w:rsidRDefault="0091602A">
      <w:pPr>
        <w:pStyle w:val="ConsPlusTitle"/>
        <w:jc w:val="center"/>
      </w:pPr>
      <w:r>
        <w:t>Федерального закона от 27.07.2010 N 210-ФЗ</w:t>
      </w:r>
    </w:p>
    <w:p w:rsidR="0091602A" w:rsidRDefault="0091602A">
      <w:pPr>
        <w:pStyle w:val="ConsPlusTitle"/>
        <w:jc w:val="center"/>
      </w:pPr>
      <w:r>
        <w:t>"Об организации предоставления государственных</w:t>
      </w:r>
    </w:p>
    <w:p w:rsidR="0091602A" w:rsidRDefault="0091602A">
      <w:pPr>
        <w:pStyle w:val="ConsPlusTitle"/>
        <w:jc w:val="center"/>
      </w:pPr>
      <w:r>
        <w:t>и муниципальных услуг", а также их должностных лиц,</w:t>
      </w:r>
    </w:p>
    <w:p w:rsidR="0091602A" w:rsidRDefault="0091602A">
      <w:pPr>
        <w:pStyle w:val="ConsPlusTitle"/>
        <w:jc w:val="center"/>
      </w:pPr>
      <w:r>
        <w:t>муниципальных служащих, специалистов</w:t>
      </w:r>
    </w:p>
    <w:p w:rsidR="0091602A" w:rsidRDefault="0091602A">
      <w:pPr>
        <w:pStyle w:val="ConsPlusNormal"/>
      </w:pPr>
    </w:p>
    <w:p w:rsidR="0091602A" w:rsidRDefault="0091602A">
      <w:pPr>
        <w:pStyle w:val="ConsPlusNormal"/>
        <w:ind w:firstLine="540"/>
        <w:jc w:val="both"/>
      </w:pPr>
      <w:r>
        <w:t>Указанная в настоящем разделе информация подлежит размещению на официальном сайте Организации,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91602A" w:rsidRDefault="0091602A">
      <w:pPr>
        <w:pStyle w:val="ConsPlusNormal"/>
      </w:pPr>
    </w:p>
    <w:p w:rsidR="0091602A" w:rsidRDefault="0091602A">
      <w:pPr>
        <w:pStyle w:val="ConsPlusTitle"/>
        <w:jc w:val="center"/>
        <w:outlineLvl w:val="2"/>
      </w:pPr>
      <w:r>
        <w:t>Информация для заявителя о его праве подать</w:t>
      </w:r>
    </w:p>
    <w:p w:rsidR="0091602A" w:rsidRDefault="0091602A">
      <w:pPr>
        <w:pStyle w:val="ConsPlusTitle"/>
        <w:jc w:val="center"/>
      </w:pPr>
      <w:r>
        <w:t>жалобу на решения и действия (бездействие) органа,</w:t>
      </w:r>
    </w:p>
    <w:p w:rsidR="0091602A" w:rsidRDefault="0091602A">
      <w:pPr>
        <w:pStyle w:val="ConsPlusTitle"/>
        <w:jc w:val="center"/>
      </w:pPr>
      <w:r>
        <w:t>предоставляющего муниципальную услугу, его должностного</w:t>
      </w:r>
    </w:p>
    <w:p w:rsidR="0091602A" w:rsidRDefault="0091602A">
      <w:pPr>
        <w:pStyle w:val="ConsPlusTitle"/>
        <w:jc w:val="center"/>
      </w:pPr>
      <w:r>
        <w:t>лица либо муниципального служащего, многофункционального</w:t>
      </w:r>
    </w:p>
    <w:p w:rsidR="0091602A" w:rsidRDefault="0091602A">
      <w:pPr>
        <w:pStyle w:val="ConsPlusTitle"/>
        <w:jc w:val="center"/>
      </w:pPr>
      <w:r>
        <w:t>центра, его специалиста, а также организаций, указанных</w:t>
      </w:r>
    </w:p>
    <w:p w:rsidR="0091602A" w:rsidRDefault="0091602A">
      <w:pPr>
        <w:pStyle w:val="ConsPlusTitle"/>
        <w:jc w:val="center"/>
      </w:pPr>
      <w:r>
        <w:t>в части 1.1 статьи 16 Федерального закона от 27.07.2010</w:t>
      </w:r>
    </w:p>
    <w:p w:rsidR="0091602A" w:rsidRDefault="0091602A">
      <w:pPr>
        <w:pStyle w:val="ConsPlusTitle"/>
        <w:jc w:val="center"/>
      </w:pPr>
      <w:r>
        <w:t>N 210-ФЗ "Об организации предоставления государственных</w:t>
      </w:r>
    </w:p>
    <w:p w:rsidR="0091602A" w:rsidRDefault="0091602A">
      <w:pPr>
        <w:pStyle w:val="ConsPlusTitle"/>
        <w:jc w:val="center"/>
      </w:pPr>
      <w:r>
        <w:t>и муниципальных услуг", или их специалистов</w:t>
      </w:r>
    </w:p>
    <w:p w:rsidR="0091602A" w:rsidRDefault="0091602A">
      <w:pPr>
        <w:pStyle w:val="ConsPlusTitle"/>
        <w:jc w:val="center"/>
      </w:pPr>
      <w:r>
        <w:t>при предоставлении муниципальной услуги</w:t>
      </w:r>
    </w:p>
    <w:p w:rsidR="0091602A" w:rsidRDefault="0091602A">
      <w:pPr>
        <w:pStyle w:val="ConsPlusNormal"/>
      </w:pPr>
    </w:p>
    <w:p w:rsidR="0091602A" w:rsidRDefault="0091602A">
      <w:pPr>
        <w:pStyle w:val="ConsPlusNormal"/>
        <w:ind w:firstLine="540"/>
        <w:jc w:val="both"/>
      </w:pPr>
      <w:r>
        <w:t>5.1. Заявители имеют право на обжалование решений, принятых в ходе предоставления муниципальной услуги, действий (бездействий) Организации, МФЦ, специалистов Организации, МФЦ, при предоставлении муниципальной услуги в досудебном порядке.</w:t>
      </w:r>
    </w:p>
    <w:p w:rsidR="0091602A" w:rsidRDefault="0091602A">
      <w:pPr>
        <w:pStyle w:val="ConsPlusNormal"/>
        <w:spacing w:before="220"/>
        <w:ind w:firstLine="540"/>
        <w:jc w:val="both"/>
      </w:pPr>
      <w:r>
        <w:t xml:space="preserve">Организации, указанные в </w:t>
      </w:r>
      <w:hyperlink r:id="rId27">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91602A" w:rsidRDefault="0091602A">
      <w:pPr>
        <w:pStyle w:val="ConsPlusNormal"/>
      </w:pPr>
    </w:p>
    <w:p w:rsidR="0091602A" w:rsidRDefault="0091602A">
      <w:pPr>
        <w:pStyle w:val="ConsPlusTitle"/>
        <w:jc w:val="center"/>
        <w:outlineLvl w:val="2"/>
      </w:pPr>
      <w:r>
        <w:t>Предмет жалобы</w:t>
      </w:r>
    </w:p>
    <w:p w:rsidR="0091602A" w:rsidRDefault="0091602A">
      <w:pPr>
        <w:pStyle w:val="ConsPlusNormal"/>
      </w:pPr>
    </w:p>
    <w:p w:rsidR="0091602A" w:rsidRDefault="0091602A">
      <w:pPr>
        <w:pStyle w:val="ConsPlusNormal"/>
        <w:ind w:firstLine="540"/>
        <w:jc w:val="both"/>
      </w:pPr>
      <w:r>
        <w:t>5.2. Заявитель может обратиться с жалобой, в том числе в следующих случаях:</w:t>
      </w:r>
    </w:p>
    <w:p w:rsidR="0091602A" w:rsidRDefault="0091602A">
      <w:pPr>
        <w:pStyle w:val="ConsPlusNormal"/>
        <w:spacing w:before="220"/>
        <w:ind w:firstLine="540"/>
        <w:jc w:val="both"/>
      </w:pPr>
      <w:r>
        <w:t xml:space="preserve">1) нарушение срока регистрации запроса заявителя о предоставлении муниципальной услуги, запроса, указанного в </w:t>
      </w:r>
      <w:hyperlink r:id="rId28">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91602A" w:rsidRDefault="0091602A">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1602A" w:rsidRDefault="0091602A">
      <w:pPr>
        <w:pStyle w:val="ConsPlusNormal"/>
        <w:spacing w:before="22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городского округа "Воркута" для предоставления муниципальной услуги;</w:t>
      </w:r>
    </w:p>
    <w:p w:rsidR="0091602A" w:rsidRDefault="0091602A">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городского округа "Воркута" для предоставления муниципальной услуги, у заявителя;</w:t>
      </w:r>
    </w:p>
    <w:p w:rsidR="0091602A" w:rsidRDefault="0091602A">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1602A" w:rsidRDefault="0091602A">
      <w:pPr>
        <w:pStyle w:val="ConsPlusNormal"/>
        <w:spacing w:before="22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 городского округа "Воркута";</w:t>
      </w:r>
    </w:p>
    <w:p w:rsidR="0091602A" w:rsidRDefault="0091602A">
      <w:pPr>
        <w:pStyle w:val="ConsPlusNormal"/>
        <w:spacing w:before="220"/>
        <w:ind w:firstLine="540"/>
        <w:jc w:val="both"/>
      </w:pPr>
      <w:r>
        <w:t xml:space="preserve">7) отказ Организации, ее специалиста, МФЦ, специалиста МФЦ, организаций, предусмотренных </w:t>
      </w:r>
      <w:hyperlink r:id="rId3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специалистов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1602A" w:rsidRDefault="0091602A">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91602A" w:rsidRDefault="0091602A">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1602A" w:rsidRDefault="0091602A">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91602A" w:rsidRDefault="0091602A">
      <w:pPr>
        <w:pStyle w:val="ConsPlusNormal"/>
      </w:pPr>
    </w:p>
    <w:p w:rsidR="0091602A" w:rsidRDefault="0091602A">
      <w:pPr>
        <w:pStyle w:val="ConsPlusTitle"/>
        <w:jc w:val="center"/>
        <w:outlineLvl w:val="2"/>
      </w:pPr>
      <w:r>
        <w:t>Органы государственной власти, организации,</w:t>
      </w:r>
    </w:p>
    <w:p w:rsidR="0091602A" w:rsidRDefault="0091602A">
      <w:pPr>
        <w:pStyle w:val="ConsPlusTitle"/>
        <w:jc w:val="center"/>
      </w:pPr>
      <w:r>
        <w:t>должностные лица, которым может быть направлена жалоба</w:t>
      </w:r>
    </w:p>
    <w:p w:rsidR="0091602A" w:rsidRDefault="0091602A">
      <w:pPr>
        <w:pStyle w:val="ConsPlusNormal"/>
      </w:pPr>
    </w:p>
    <w:p w:rsidR="0091602A" w:rsidRDefault="0091602A">
      <w:pPr>
        <w:pStyle w:val="ConsPlusNormal"/>
        <w:ind w:firstLine="540"/>
        <w:jc w:val="both"/>
      </w:pPr>
      <w:r>
        <w:t>5.3. Жалоба подается в письменной форме на бумажном носителе, в том числе при личном приеме заявителя, в электронной форме в Организацию, МФЦ либо в Орган.</w:t>
      </w:r>
    </w:p>
    <w:p w:rsidR="0091602A" w:rsidRDefault="0091602A">
      <w:pPr>
        <w:pStyle w:val="ConsPlusNormal"/>
        <w:spacing w:before="220"/>
        <w:ind w:firstLine="540"/>
        <w:jc w:val="both"/>
      </w:pPr>
      <w:r>
        <w:t>Прием жалоб в письменной форме осуществляется Организацией,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1602A" w:rsidRDefault="0091602A">
      <w:pPr>
        <w:pStyle w:val="ConsPlusNormal"/>
        <w:spacing w:before="220"/>
        <w:ind w:firstLine="540"/>
        <w:jc w:val="both"/>
      </w:pPr>
      <w:r>
        <w:t>Прием жалоб в письменной форме осуществляется Организацией в месте его фактического нахождения.</w:t>
      </w:r>
    </w:p>
    <w:p w:rsidR="0091602A" w:rsidRDefault="0091602A">
      <w:pPr>
        <w:pStyle w:val="ConsPlusNormal"/>
        <w:spacing w:before="220"/>
        <w:ind w:firstLine="540"/>
        <w:jc w:val="both"/>
      </w:pPr>
      <w:r>
        <w:t>Время приема жалоб должно совпадать со временем предоставления муниципальных услуг.</w:t>
      </w:r>
    </w:p>
    <w:p w:rsidR="0091602A" w:rsidRDefault="0091602A">
      <w:pPr>
        <w:pStyle w:val="ConsPlusNormal"/>
        <w:spacing w:before="220"/>
        <w:ind w:firstLine="540"/>
        <w:jc w:val="both"/>
      </w:pPr>
      <w:r>
        <w:t>Жалобы на решения и действия (бездействие) руководителя Организации подаются в Орган.</w:t>
      </w:r>
    </w:p>
    <w:p w:rsidR="0091602A" w:rsidRDefault="0091602A">
      <w:pPr>
        <w:pStyle w:val="ConsPlusNormal"/>
        <w:spacing w:before="220"/>
        <w:ind w:firstLine="540"/>
        <w:jc w:val="both"/>
      </w:pPr>
      <w:r>
        <w:t>Жалобы на решения и действия (бездействие) специалиста МФЦ подаются руководителю МФЦ.</w:t>
      </w:r>
    </w:p>
    <w:p w:rsidR="0091602A" w:rsidRDefault="0091602A">
      <w:pPr>
        <w:pStyle w:val="ConsPlusNormal"/>
      </w:pPr>
    </w:p>
    <w:p w:rsidR="0091602A" w:rsidRDefault="0091602A">
      <w:pPr>
        <w:pStyle w:val="ConsPlusTitle"/>
        <w:jc w:val="center"/>
        <w:outlineLvl w:val="2"/>
      </w:pPr>
      <w:r>
        <w:t>Порядок подачи и рассмотрения жалобы</w:t>
      </w:r>
    </w:p>
    <w:p w:rsidR="0091602A" w:rsidRDefault="0091602A">
      <w:pPr>
        <w:pStyle w:val="ConsPlusNormal"/>
      </w:pPr>
    </w:p>
    <w:p w:rsidR="0091602A" w:rsidRDefault="0091602A">
      <w:pPr>
        <w:pStyle w:val="ConsPlusNormal"/>
        <w:ind w:firstLine="540"/>
        <w:jc w:val="both"/>
      </w:pPr>
      <w:r>
        <w:t>5.4. Жалоба на решения и действия (бездействие) Организации, руководителя Организации, специалиста Организации может быть направлена через организацию почтовой связи, иную организацию, осуществляющую доставку корреспонденции, через МФЦ, а также может быть принята при личном приеме заявителя.</w:t>
      </w:r>
    </w:p>
    <w:p w:rsidR="0091602A" w:rsidRDefault="0091602A">
      <w:pPr>
        <w:pStyle w:val="ConsPlusNormal"/>
        <w:spacing w:before="220"/>
        <w:ind w:firstLine="540"/>
        <w:jc w:val="both"/>
      </w:pPr>
      <w:r>
        <w:t>В электронном виде жалоба может быть подана заявителем с использованием информационно-телекоммуникационной сети "Интернет" посредством:</w:t>
      </w:r>
    </w:p>
    <w:p w:rsidR="0091602A" w:rsidRDefault="0091602A">
      <w:pPr>
        <w:pStyle w:val="ConsPlusNormal"/>
        <w:spacing w:before="220"/>
        <w:ind w:firstLine="540"/>
        <w:jc w:val="both"/>
      </w:pPr>
      <w:r>
        <w:t>а) официального сайта Организации, МФЦ, Органа;</w:t>
      </w:r>
    </w:p>
    <w:p w:rsidR="0091602A" w:rsidRDefault="0091602A">
      <w:pPr>
        <w:pStyle w:val="ConsPlusNormal"/>
        <w:spacing w:before="220"/>
        <w:ind w:firstLine="540"/>
        <w:jc w:val="both"/>
      </w:pPr>
      <w:r>
        <w:t>б)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(за исключением жалоб на решения и действия (бездействие) МФЦ, его специалистов);</w:t>
      </w:r>
    </w:p>
    <w:p w:rsidR="0091602A" w:rsidRDefault="0091602A">
      <w:pPr>
        <w:pStyle w:val="ConsPlusNormal"/>
        <w:spacing w:before="220"/>
        <w:ind w:firstLine="540"/>
        <w:jc w:val="both"/>
      </w:pPr>
      <w:bookmarkStart w:id="8" w:name="P600"/>
      <w:bookmarkEnd w:id="8"/>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специалистами (далее - система досудебного обжалования) (за исключением жалоб на решения и действия (бездействие) МФЦ, его специалистов).</w:t>
      </w:r>
    </w:p>
    <w:p w:rsidR="0091602A" w:rsidRDefault="0091602A">
      <w:pPr>
        <w:pStyle w:val="ConsPlusNormal"/>
        <w:spacing w:before="220"/>
        <w:ind w:firstLine="540"/>
        <w:jc w:val="both"/>
      </w:pPr>
      <w:r>
        <w:t xml:space="preserve">При подаче жалобы в электронном виде документы, указанные в </w:t>
      </w:r>
      <w:hyperlink w:anchor="P616">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602A" w:rsidRDefault="0091602A">
      <w:pPr>
        <w:pStyle w:val="ConsPlusNormal"/>
        <w:spacing w:before="220"/>
        <w:ind w:firstLine="540"/>
        <w:jc w:val="both"/>
      </w:pPr>
      <w:r>
        <w:t>Жалоба на решения и действия (бездействие) МФЦ, его специалистов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91602A" w:rsidRDefault="0091602A">
      <w:pPr>
        <w:pStyle w:val="ConsPlusNormal"/>
        <w:spacing w:before="220"/>
        <w:ind w:firstLine="540"/>
        <w:jc w:val="both"/>
      </w:pPr>
      <w: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специалиста.</w:t>
      </w:r>
    </w:p>
    <w:p w:rsidR="0091602A" w:rsidRDefault="0091602A">
      <w:pPr>
        <w:pStyle w:val="ConsPlusNormal"/>
        <w:spacing w:before="220"/>
        <w:ind w:firstLine="540"/>
        <w:jc w:val="both"/>
      </w:pPr>
      <w:r>
        <w:t>При поступлении жалобы на решения и действия (бездействие) Организации, специалиста Организации,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w:t>
      </w:r>
    </w:p>
    <w:p w:rsidR="0091602A" w:rsidRDefault="0091602A">
      <w:pPr>
        <w:pStyle w:val="ConsPlusNormal"/>
        <w:spacing w:before="220"/>
        <w:ind w:firstLine="540"/>
        <w:jc w:val="both"/>
      </w:pPr>
      <w:r>
        <w:t>5.5. Регистрация жалобы осуществляется Организацией, МФЦ соответственно в журнале учета жалоб на решения и действия (бездействие) Организации, его специалистов, журнале учета жалоб на решения и действия (бездействие) МФЦ, его специалистов (далее - Журнал) не позднее следующего за днем ее поступления рабочего дня с присвоением ей регистрационного номера.</w:t>
      </w:r>
    </w:p>
    <w:p w:rsidR="0091602A" w:rsidRDefault="0091602A">
      <w:pPr>
        <w:pStyle w:val="ConsPlusNormal"/>
        <w:spacing w:before="220"/>
        <w:ind w:firstLine="540"/>
        <w:jc w:val="both"/>
      </w:pPr>
      <w:r>
        <w:t>Ведение Журнала осуществляется по форме и в порядке, установленными правовым актом Организации, локальным нормативным актом МФЦ.</w:t>
      </w:r>
    </w:p>
    <w:p w:rsidR="0091602A" w:rsidRDefault="0091602A">
      <w:pPr>
        <w:pStyle w:val="ConsPlusNormal"/>
        <w:spacing w:before="220"/>
        <w:ind w:firstLine="540"/>
        <w:jc w:val="both"/>
      </w:pPr>
      <w:r>
        <w:t>Организацией,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1602A" w:rsidRDefault="0091602A">
      <w:pPr>
        <w:pStyle w:val="ConsPlusNormal"/>
        <w:spacing w:before="220"/>
        <w:ind w:firstLine="540"/>
        <w:jc w:val="both"/>
      </w:pPr>
      <w:r>
        <w:t>Расписка о регистрации жалобы на решения и действия (бездействие) Организации, специалистов Организации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сети "Интернет", официального сайта Организации,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1602A" w:rsidRDefault="0091602A">
      <w:pPr>
        <w:pStyle w:val="ConsPlusNormal"/>
        <w:spacing w:before="220"/>
        <w:ind w:firstLine="540"/>
        <w:jc w:val="both"/>
      </w:pPr>
      <w:r>
        <w:t>Жалоба в течение одного рабочего дня со дня ее регистрации подлежит передаче специалисту, наделенному полномочиями по рассмотрению жалоб.</w:t>
      </w:r>
    </w:p>
    <w:p w:rsidR="0091602A" w:rsidRDefault="0091602A">
      <w:pPr>
        <w:pStyle w:val="ConsPlusNormal"/>
        <w:spacing w:before="220"/>
        <w:ind w:firstLine="540"/>
        <w:jc w:val="both"/>
      </w:pPr>
      <w:bookmarkStart w:id="9" w:name="P610"/>
      <w:bookmarkEnd w:id="9"/>
      <w:r>
        <w:t>5.6. Жалоба должна содержать:</w:t>
      </w:r>
    </w:p>
    <w:p w:rsidR="0091602A" w:rsidRDefault="0091602A">
      <w:pPr>
        <w:pStyle w:val="ConsPlusNormal"/>
        <w:spacing w:before="220"/>
        <w:ind w:firstLine="540"/>
        <w:jc w:val="both"/>
      </w:pPr>
      <w:r>
        <w:t>1) наименование Организации, должностного лица Организации, МФЦ, его руководителя и (или) специалиста, решения и действия (бездействие) которых обжалуются;</w:t>
      </w:r>
    </w:p>
    <w:p w:rsidR="0091602A" w:rsidRDefault="0091602A">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00">
        <w:r>
          <w:rPr>
            <w:color w:val="0000FF"/>
          </w:rPr>
          <w:t>подпункте "в" абзаца второго пункта 5.4</w:t>
        </w:r>
      </w:hyperlink>
      <w:r>
        <w:t xml:space="preserve"> настоящего административного регламента);</w:t>
      </w:r>
    </w:p>
    <w:p w:rsidR="0091602A" w:rsidRDefault="0091602A">
      <w:pPr>
        <w:pStyle w:val="ConsPlusNormal"/>
        <w:spacing w:before="220"/>
        <w:ind w:firstLine="540"/>
        <w:jc w:val="both"/>
      </w:pPr>
      <w:r>
        <w:t>3) сведения об обжалуемых решениях и действиях (бездействии) Организации, руководителя или специалиста Организации, МФЦ;</w:t>
      </w:r>
    </w:p>
    <w:p w:rsidR="0091602A" w:rsidRDefault="0091602A">
      <w:pPr>
        <w:pStyle w:val="ConsPlusNormal"/>
        <w:spacing w:before="220"/>
        <w:ind w:firstLine="540"/>
        <w:jc w:val="both"/>
      </w:pPr>
      <w:r>
        <w:t>4) доводы, на основании которых заявитель не согласен с решением и действием (бездействием) Организации, руководителя или специалиста Организации, МФЦ.</w:t>
      </w:r>
    </w:p>
    <w:p w:rsidR="0091602A" w:rsidRDefault="0091602A">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91602A" w:rsidRDefault="0091602A">
      <w:pPr>
        <w:pStyle w:val="ConsPlusNormal"/>
        <w:spacing w:before="220"/>
        <w:ind w:firstLine="540"/>
        <w:jc w:val="both"/>
      </w:pPr>
      <w:bookmarkStart w:id="10" w:name="P616"/>
      <w:bookmarkEnd w:id="10"/>
      <w:r>
        <w:t>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представлена:</w:t>
      </w:r>
    </w:p>
    <w:p w:rsidR="0091602A" w:rsidRDefault="0091602A">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1602A" w:rsidRDefault="0091602A">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1602A" w:rsidRDefault="0091602A">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602A" w:rsidRDefault="0091602A">
      <w:pPr>
        <w:pStyle w:val="ConsPlusNormal"/>
        <w:spacing w:before="220"/>
        <w:ind w:firstLine="540"/>
        <w:jc w:val="both"/>
      </w:pPr>
      <w:r>
        <w:t>5.8. При поступлении жалобы через МФЦ обеспечивается ее передача по защищенной информационной системе или курьерской доставкой специалисту, наделенному полномочиями по рассмотрению жалоб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w:t>
      </w:r>
    </w:p>
    <w:p w:rsidR="0091602A" w:rsidRDefault="0091602A">
      <w:pPr>
        <w:pStyle w:val="ConsPlusNormal"/>
        <w:spacing w:before="220"/>
        <w:ind w:firstLine="540"/>
        <w:jc w:val="both"/>
      </w:pPr>
      <w: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1602A" w:rsidRDefault="0091602A">
      <w:pPr>
        <w:pStyle w:val="ConsPlusNormal"/>
        <w:spacing w:before="220"/>
        <w:ind w:firstLine="540"/>
        <w:jc w:val="both"/>
      </w:pPr>
      <w:r>
        <w:t>- место, дата и время приема жалобы заявителя;</w:t>
      </w:r>
    </w:p>
    <w:p w:rsidR="0091602A" w:rsidRDefault="0091602A">
      <w:pPr>
        <w:pStyle w:val="ConsPlusNormal"/>
        <w:spacing w:before="220"/>
        <w:ind w:firstLine="540"/>
        <w:jc w:val="both"/>
      </w:pPr>
      <w:r>
        <w:t>- фамилия, имя, отчество (последнее - при наличии) заявителя;</w:t>
      </w:r>
    </w:p>
    <w:p w:rsidR="0091602A" w:rsidRDefault="0091602A">
      <w:pPr>
        <w:pStyle w:val="ConsPlusNormal"/>
        <w:spacing w:before="220"/>
        <w:ind w:firstLine="540"/>
        <w:jc w:val="both"/>
      </w:pPr>
      <w:r>
        <w:t>- перечень принятых документов от заявителя;</w:t>
      </w:r>
    </w:p>
    <w:p w:rsidR="0091602A" w:rsidRDefault="0091602A">
      <w:pPr>
        <w:pStyle w:val="ConsPlusNormal"/>
        <w:spacing w:before="220"/>
        <w:ind w:firstLine="540"/>
        <w:jc w:val="both"/>
      </w:pPr>
      <w:r>
        <w:t>- фамилия, имя, отчество (последнее - при наличии) специалиста, принявшего жалобу;</w:t>
      </w:r>
    </w:p>
    <w:p w:rsidR="0091602A" w:rsidRDefault="0091602A">
      <w:pPr>
        <w:pStyle w:val="ConsPlusNormal"/>
        <w:spacing w:before="220"/>
        <w:ind w:firstLine="540"/>
        <w:jc w:val="both"/>
      </w:pPr>
      <w:r>
        <w:t>- срок рассмотрения жалобы в соответствии с настоящим административным регламентом.</w:t>
      </w:r>
    </w:p>
    <w:p w:rsidR="0091602A" w:rsidRDefault="0091602A">
      <w:pPr>
        <w:pStyle w:val="ConsPlusNormal"/>
        <w:spacing w:before="220"/>
        <w:ind w:firstLine="540"/>
        <w:jc w:val="both"/>
      </w:pPr>
      <w:r>
        <w:t>5.9. В случае если жалоба подана заявителем в Организацию, МФЦ в компетенцию которого не входит принятие решения по жалобе, в течение 3 рабочих дней со дня ее регистрации уполномоченное специалист МФЦ, Организации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1602A" w:rsidRDefault="0091602A">
      <w:pPr>
        <w:pStyle w:val="ConsPlusNormal"/>
        <w:spacing w:before="220"/>
        <w:ind w:firstLine="540"/>
        <w:jc w:val="both"/>
      </w:pPr>
      <w:r>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91602A" w:rsidRDefault="0091602A">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административного регламента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91602A" w:rsidRDefault="0091602A">
      <w:pPr>
        <w:pStyle w:val="ConsPlusNormal"/>
        <w:spacing w:before="220"/>
        <w:ind w:firstLine="540"/>
        <w:jc w:val="both"/>
      </w:pPr>
      <w:r>
        <w:t>5.10. Порядок рассмотрения жалобы в Органе.</w:t>
      </w:r>
    </w:p>
    <w:p w:rsidR="0091602A" w:rsidRDefault="0091602A">
      <w:pPr>
        <w:pStyle w:val="ConsPlusNormal"/>
        <w:spacing w:before="220"/>
        <w:ind w:firstLine="540"/>
        <w:jc w:val="both"/>
      </w:pPr>
      <w:r>
        <w:t>Регистрация жалобы осуществляется Органом соответственно в журнале учета жалоб на решения и действия (бездействие) Организации, его руководителя в журнале учета жалоб на решения и действия (бездействие) Организации, его руководителя (далее - Журнал) не позднее следующего за днем ее поступления рабочего дня с присвоением ей регистрационного номера.</w:t>
      </w:r>
    </w:p>
    <w:p w:rsidR="0091602A" w:rsidRDefault="0091602A">
      <w:pPr>
        <w:pStyle w:val="ConsPlusNormal"/>
        <w:spacing w:before="220"/>
        <w:ind w:firstLine="540"/>
        <w:jc w:val="both"/>
      </w:pPr>
      <w:r>
        <w:t>Ведение Журнала осуществляется по форме и в порядке, установленными локальным нормативным актом Органа.</w:t>
      </w:r>
    </w:p>
    <w:p w:rsidR="0091602A" w:rsidRDefault="0091602A">
      <w:pPr>
        <w:pStyle w:val="ConsPlusNormal"/>
        <w:spacing w:before="220"/>
        <w:ind w:firstLine="540"/>
        <w:jc w:val="both"/>
      </w:pPr>
      <w: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1602A" w:rsidRDefault="0091602A">
      <w:pPr>
        <w:pStyle w:val="ConsPlusNormal"/>
        <w:spacing w:before="220"/>
        <w:ind w:firstLine="540"/>
        <w:jc w:val="both"/>
      </w:pPr>
      <w:r>
        <w:t>Расписка о регистрации жалобы на решения и действия (бездействие) Организации, руководителя Организации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сети "Интернет", официального сайта Органа,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1602A" w:rsidRDefault="0091602A">
      <w:pPr>
        <w:pStyle w:val="ConsPlusNormal"/>
        <w:spacing w:before="220"/>
        <w:ind w:firstLine="540"/>
        <w:jc w:val="both"/>
      </w:pPr>
      <w:r>
        <w:t>Жалоба в течение одного рабочего дня со дня ее регистрации подлежит передаче специалисту Органа, наделенному полномочиями по рассмотрению жалоб.</w:t>
      </w:r>
    </w:p>
    <w:p w:rsidR="0091602A" w:rsidRDefault="0091602A">
      <w:pPr>
        <w:pStyle w:val="ConsPlusNormal"/>
        <w:spacing w:before="220"/>
        <w:ind w:firstLine="540"/>
        <w:jc w:val="both"/>
      </w:pPr>
      <w:r>
        <w:t xml:space="preserve">Требования к оформлению жалобы регламентированы </w:t>
      </w:r>
      <w:hyperlink w:anchor="P610">
        <w:r>
          <w:rPr>
            <w:color w:val="0000FF"/>
          </w:rPr>
          <w:t>пунктом 5.6</w:t>
        </w:r>
      </w:hyperlink>
      <w:r>
        <w:t xml:space="preserve"> настоящего административного регламента</w:t>
      </w:r>
    </w:p>
    <w:p w:rsidR="0091602A" w:rsidRDefault="0091602A">
      <w:pPr>
        <w:pStyle w:val="ConsPlusNormal"/>
        <w:spacing w:before="220"/>
        <w:ind w:firstLine="540"/>
        <w:jc w:val="both"/>
      </w:pPr>
      <w:r>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1602A" w:rsidRDefault="0091602A">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91602A" w:rsidRDefault="0091602A">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1602A" w:rsidRDefault="0091602A">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602A" w:rsidRDefault="0091602A">
      <w:pPr>
        <w:pStyle w:val="ConsPlusNormal"/>
        <w:spacing w:before="220"/>
        <w:ind w:firstLine="540"/>
        <w:jc w:val="both"/>
      </w:pPr>
      <w:r>
        <w:t>В случае если жалоба поданная заявителем в Орган в компетенцию которого не входит принятие решения по жалобе, в течение 3 рабочих дней со дня ее регистрации уполномоченный специалист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1602A" w:rsidRDefault="0091602A">
      <w:pPr>
        <w:pStyle w:val="ConsPlusNormal"/>
        <w:spacing w:before="220"/>
        <w:ind w:firstLine="540"/>
        <w:jc w:val="both"/>
      </w:pPr>
      <w:r>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91602A" w:rsidRDefault="0091602A">
      <w:pPr>
        <w:pStyle w:val="ConsPlusNormal"/>
        <w:spacing w:before="220"/>
        <w:ind w:firstLine="540"/>
        <w:jc w:val="both"/>
      </w:pPr>
      <w:bookmarkStart w:id="11" w:name="P643"/>
      <w:bookmarkEnd w:id="11"/>
      <w:r>
        <w:t>5.11.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специалистом, наделенными полномочиями по рассмотрению жалоб, в органы прокуратуры.</w:t>
      </w:r>
    </w:p>
    <w:p w:rsidR="0091602A" w:rsidRDefault="0091602A">
      <w:pPr>
        <w:pStyle w:val="ConsPlusNormal"/>
      </w:pPr>
    </w:p>
    <w:p w:rsidR="0091602A" w:rsidRDefault="0091602A">
      <w:pPr>
        <w:pStyle w:val="ConsPlusTitle"/>
        <w:jc w:val="center"/>
        <w:outlineLvl w:val="2"/>
      </w:pPr>
      <w:r>
        <w:t>Сроки рассмотрения жалоб</w:t>
      </w:r>
    </w:p>
    <w:p w:rsidR="0091602A" w:rsidRDefault="0091602A">
      <w:pPr>
        <w:pStyle w:val="ConsPlusNormal"/>
      </w:pPr>
    </w:p>
    <w:p w:rsidR="0091602A" w:rsidRDefault="0091602A">
      <w:pPr>
        <w:pStyle w:val="ConsPlusNormal"/>
        <w:ind w:firstLine="540"/>
        <w:jc w:val="both"/>
      </w:pPr>
      <w:bookmarkStart w:id="12" w:name="P647"/>
      <w:bookmarkEnd w:id="12"/>
      <w:r>
        <w:t>5.12. Жалоба, поступившая в Организацию, МФЦ, Орган, подлежит рассмотрению в течение 15 рабочих дней со дня ее регистрации, а в случае обжалования отказа Организации, МФЦ, специалиста МФЦ,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1602A" w:rsidRDefault="0091602A">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Организации, МФЦ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1602A" w:rsidRDefault="0091602A">
      <w:pPr>
        <w:pStyle w:val="ConsPlusNormal"/>
      </w:pPr>
    </w:p>
    <w:p w:rsidR="0091602A" w:rsidRDefault="0091602A">
      <w:pPr>
        <w:pStyle w:val="ConsPlusTitle"/>
        <w:jc w:val="center"/>
        <w:outlineLvl w:val="2"/>
      </w:pPr>
      <w:r>
        <w:t>Результат рассмотрения жалобы</w:t>
      </w:r>
    </w:p>
    <w:p w:rsidR="0091602A" w:rsidRDefault="0091602A">
      <w:pPr>
        <w:pStyle w:val="ConsPlusNormal"/>
      </w:pPr>
    </w:p>
    <w:p w:rsidR="0091602A" w:rsidRDefault="0091602A">
      <w:pPr>
        <w:pStyle w:val="ConsPlusNormal"/>
        <w:ind w:firstLine="540"/>
        <w:jc w:val="both"/>
      </w:pPr>
      <w:r>
        <w:t>5.13. По результатам рассмотрения принимается одно из следующих решений:</w:t>
      </w:r>
    </w:p>
    <w:p w:rsidR="0091602A" w:rsidRDefault="0091602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городского округа "Воркута".</w:t>
      </w:r>
    </w:p>
    <w:p w:rsidR="0091602A" w:rsidRDefault="0091602A">
      <w:pPr>
        <w:pStyle w:val="ConsPlusNormal"/>
        <w:spacing w:before="220"/>
        <w:ind w:firstLine="540"/>
        <w:jc w:val="both"/>
      </w:pPr>
      <w:r>
        <w:t>2) в удовлетворении жалобы отказывается.</w:t>
      </w:r>
    </w:p>
    <w:p w:rsidR="0091602A" w:rsidRDefault="0091602A">
      <w:pPr>
        <w:pStyle w:val="ConsPlusNormal"/>
        <w:spacing w:before="220"/>
        <w:ind w:firstLine="540"/>
        <w:jc w:val="both"/>
      </w:pPr>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Организации, МФЦ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1602A" w:rsidRDefault="0091602A">
      <w:pPr>
        <w:pStyle w:val="ConsPlusNormal"/>
      </w:pPr>
    </w:p>
    <w:p w:rsidR="0091602A" w:rsidRDefault="0091602A">
      <w:pPr>
        <w:pStyle w:val="ConsPlusTitle"/>
        <w:jc w:val="center"/>
        <w:outlineLvl w:val="2"/>
      </w:pPr>
      <w:r>
        <w:t>Порядок информирования заявителя о результатах</w:t>
      </w:r>
    </w:p>
    <w:p w:rsidR="0091602A" w:rsidRDefault="0091602A">
      <w:pPr>
        <w:pStyle w:val="ConsPlusTitle"/>
        <w:jc w:val="center"/>
      </w:pPr>
      <w:r>
        <w:t>рассмотрения жалобы</w:t>
      </w:r>
    </w:p>
    <w:p w:rsidR="0091602A" w:rsidRDefault="0091602A">
      <w:pPr>
        <w:pStyle w:val="ConsPlusNormal"/>
      </w:pPr>
    </w:p>
    <w:p w:rsidR="0091602A" w:rsidRDefault="0091602A">
      <w:pPr>
        <w:pStyle w:val="ConsPlusNormal"/>
        <w:ind w:firstLine="540"/>
        <w:jc w:val="both"/>
      </w:pPr>
      <w:r>
        <w:t xml:space="preserve">5.14. Не позднее дня, следующего за днем принятия указанного в </w:t>
      </w:r>
      <w:hyperlink w:anchor="P647">
        <w:r>
          <w:rPr>
            <w:color w:val="0000FF"/>
          </w:rPr>
          <w:t>пункте 5.12</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600">
        <w:r>
          <w:rPr>
            <w:color w:val="0000FF"/>
          </w:rPr>
          <w:t>подпункте "в" абзаца второго пункта 5.4</w:t>
        </w:r>
      </w:hyperlink>
      <w:r>
        <w:t xml:space="preserve"> настоящего административного регламента, ответ заявителю направляется посредством системы досудебного обжалования.</w:t>
      </w:r>
    </w:p>
    <w:p w:rsidR="0091602A" w:rsidRDefault="0091602A">
      <w:pPr>
        <w:pStyle w:val="ConsPlusNormal"/>
        <w:spacing w:before="220"/>
        <w:ind w:firstLine="540"/>
        <w:jc w:val="both"/>
      </w:pPr>
      <w:r>
        <w:t>В мотивированном ответе по результатам рассмотрения жалобы указываются:</w:t>
      </w:r>
    </w:p>
    <w:p w:rsidR="0091602A" w:rsidRDefault="0091602A">
      <w:pPr>
        <w:pStyle w:val="ConsPlusNormal"/>
        <w:spacing w:before="220"/>
        <w:ind w:firstLine="540"/>
        <w:jc w:val="both"/>
      </w:pPr>
      <w:r>
        <w:t>а) наименование Организации, МФЦ, рассмотревшего жалобу, должность, фамилия, имя, отчество (последнее - при наличии) должностного лица, специалиста, принявшего решение по жалобе;</w:t>
      </w:r>
    </w:p>
    <w:p w:rsidR="0091602A" w:rsidRDefault="0091602A">
      <w:pPr>
        <w:pStyle w:val="ConsPlusNormal"/>
        <w:spacing w:before="220"/>
        <w:ind w:firstLine="540"/>
        <w:jc w:val="both"/>
      </w:pPr>
      <w:r>
        <w:t>б) номер, дата, место принятия решения, включая сведения о специалисте Организации (специалисте МФЦ), решение или действия (бездействие) которого обжалуются;</w:t>
      </w:r>
    </w:p>
    <w:p w:rsidR="0091602A" w:rsidRDefault="0091602A">
      <w:pPr>
        <w:pStyle w:val="ConsPlusNormal"/>
        <w:spacing w:before="220"/>
        <w:ind w:firstLine="540"/>
        <w:jc w:val="both"/>
      </w:pPr>
      <w:r>
        <w:t>в) фамилия, имя, отчество (последнее - при наличии) или наименование заявителя;</w:t>
      </w:r>
    </w:p>
    <w:p w:rsidR="0091602A" w:rsidRDefault="0091602A">
      <w:pPr>
        <w:pStyle w:val="ConsPlusNormal"/>
        <w:spacing w:before="220"/>
        <w:ind w:firstLine="540"/>
        <w:jc w:val="both"/>
      </w:pPr>
      <w:r>
        <w:t>г) основания для принятия решения по жалобе;</w:t>
      </w:r>
    </w:p>
    <w:p w:rsidR="0091602A" w:rsidRDefault="0091602A">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91602A" w:rsidRDefault="0091602A">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602A" w:rsidRDefault="0091602A">
      <w:pPr>
        <w:pStyle w:val="ConsPlusNormal"/>
        <w:spacing w:before="220"/>
        <w:ind w:firstLine="540"/>
        <w:jc w:val="both"/>
      </w:pPr>
      <w:r>
        <w:t>ж) сведения о порядке обжалования принятого по жалобе решения.</w:t>
      </w:r>
    </w:p>
    <w:p w:rsidR="0091602A" w:rsidRDefault="0091602A">
      <w:pPr>
        <w:pStyle w:val="ConsPlusNormal"/>
      </w:pPr>
    </w:p>
    <w:p w:rsidR="0091602A" w:rsidRDefault="0091602A">
      <w:pPr>
        <w:pStyle w:val="ConsPlusTitle"/>
        <w:jc w:val="center"/>
        <w:outlineLvl w:val="2"/>
      </w:pPr>
      <w:r>
        <w:t>Порядок обжалования решения по жалобе</w:t>
      </w:r>
    </w:p>
    <w:p w:rsidR="0091602A" w:rsidRDefault="0091602A">
      <w:pPr>
        <w:pStyle w:val="ConsPlusNormal"/>
      </w:pPr>
    </w:p>
    <w:p w:rsidR="0091602A" w:rsidRDefault="0091602A">
      <w:pPr>
        <w:pStyle w:val="ConsPlusNormal"/>
        <w:ind w:firstLine="540"/>
        <w:jc w:val="both"/>
      </w:pPr>
      <w: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w:t>
      </w:r>
    </w:p>
    <w:p w:rsidR="0091602A" w:rsidRDefault="0091602A">
      <w:pPr>
        <w:pStyle w:val="ConsPlusNormal"/>
      </w:pPr>
    </w:p>
    <w:p w:rsidR="0091602A" w:rsidRDefault="0091602A">
      <w:pPr>
        <w:pStyle w:val="ConsPlusTitle"/>
        <w:jc w:val="center"/>
        <w:outlineLvl w:val="2"/>
      </w:pPr>
      <w:r>
        <w:t>Право заявителя на получение информации и документов,</w:t>
      </w:r>
    </w:p>
    <w:p w:rsidR="0091602A" w:rsidRDefault="0091602A">
      <w:pPr>
        <w:pStyle w:val="ConsPlusTitle"/>
        <w:jc w:val="center"/>
      </w:pPr>
      <w:r>
        <w:t>необходимых для обоснования и рассмотрения жалобы</w:t>
      </w:r>
    </w:p>
    <w:p w:rsidR="0091602A" w:rsidRDefault="0091602A">
      <w:pPr>
        <w:pStyle w:val="ConsPlusNormal"/>
      </w:pPr>
    </w:p>
    <w:p w:rsidR="0091602A" w:rsidRDefault="0091602A">
      <w:pPr>
        <w:pStyle w:val="ConsPlusNormal"/>
        <w:ind w:firstLine="540"/>
        <w:jc w:val="both"/>
      </w:pPr>
      <w:r>
        <w:t>5.16. Заявитель вправе запрашивать и получать информацию и документы, необходимые для обоснования и рассмотрения жалобы.</w:t>
      </w:r>
    </w:p>
    <w:p w:rsidR="0091602A" w:rsidRDefault="0091602A">
      <w:pPr>
        <w:pStyle w:val="ConsPlusNormal"/>
        <w:spacing w:before="220"/>
        <w:ind w:firstLine="540"/>
        <w:jc w:val="both"/>
      </w:pPr>
      <w:r>
        <w:t>Заявитель обращается в Организацию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1602A" w:rsidRDefault="0091602A">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Организации, а также может быть принято при личном приеме заявителя.</w:t>
      </w:r>
    </w:p>
    <w:p w:rsidR="0091602A" w:rsidRDefault="0091602A">
      <w:pPr>
        <w:pStyle w:val="ConsPlusNormal"/>
        <w:spacing w:before="220"/>
        <w:ind w:firstLine="540"/>
        <w:jc w:val="both"/>
      </w:pPr>
      <w:r>
        <w:t>Заявление должно содержать:</w:t>
      </w:r>
    </w:p>
    <w:p w:rsidR="0091602A" w:rsidRDefault="0091602A">
      <w:pPr>
        <w:pStyle w:val="ConsPlusNormal"/>
        <w:spacing w:before="220"/>
        <w:ind w:firstLine="540"/>
        <w:jc w:val="both"/>
      </w:pPr>
      <w:r>
        <w:t>1) наименование Организации, его специалиста;</w:t>
      </w:r>
    </w:p>
    <w:p w:rsidR="0091602A" w:rsidRDefault="0091602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602A" w:rsidRDefault="0091602A">
      <w:pPr>
        <w:pStyle w:val="ConsPlusNormal"/>
        <w:spacing w:before="220"/>
        <w:ind w:firstLine="540"/>
        <w:jc w:val="both"/>
      </w:pPr>
      <w:r>
        <w:t>3) сведения об информации и документах, необходимых для обоснования и рассмотрения жалобы.</w:t>
      </w:r>
    </w:p>
    <w:p w:rsidR="0091602A" w:rsidRDefault="0091602A">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1602A" w:rsidRDefault="0091602A">
      <w:pPr>
        <w:pStyle w:val="ConsPlusNormal"/>
        <w:spacing w:before="220"/>
        <w:ind w:firstLine="540"/>
        <w:jc w:val="both"/>
      </w:pPr>
      <w:r>
        <w:t>Оснований для отказа в приеме заявления не предусмотрено.</w:t>
      </w:r>
    </w:p>
    <w:p w:rsidR="0091602A" w:rsidRDefault="0091602A">
      <w:pPr>
        <w:pStyle w:val="ConsPlusNormal"/>
      </w:pPr>
    </w:p>
    <w:p w:rsidR="0091602A" w:rsidRDefault="0091602A">
      <w:pPr>
        <w:pStyle w:val="ConsPlusTitle"/>
        <w:jc w:val="center"/>
        <w:outlineLvl w:val="2"/>
      </w:pPr>
      <w:r>
        <w:t>Способы информирования заявителя о порядке подачи</w:t>
      </w:r>
    </w:p>
    <w:p w:rsidR="0091602A" w:rsidRDefault="0091602A">
      <w:pPr>
        <w:pStyle w:val="ConsPlusTitle"/>
        <w:jc w:val="center"/>
      </w:pPr>
      <w:r>
        <w:t>и рассмотрения жалобы</w:t>
      </w:r>
    </w:p>
    <w:p w:rsidR="0091602A" w:rsidRDefault="0091602A">
      <w:pPr>
        <w:pStyle w:val="ConsPlusNormal"/>
      </w:pPr>
    </w:p>
    <w:p w:rsidR="0091602A" w:rsidRDefault="0091602A">
      <w:pPr>
        <w:pStyle w:val="ConsPlusNormal"/>
        <w:ind w:firstLine="540"/>
        <w:jc w:val="both"/>
      </w:pPr>
      <w:r>
        <w:t>5.17. Информация о порядке подачи и рассмотрения жалобы размещается:</w:t>
      </w:r>
    </w:p>
    <w:p w:rsidR="0091602A" w:rsidRDefault="0091602A">
      <w:pPr>
        <w:pStyle w:val="ConsPlusNormal"/>
        <w:spacing w:before="220"/>
        <w:ind w:firstLine="540"/>
        <w:jc w:val="both"/>
      </w:pPr>
      <w:r>
        <w:t>- на информационных стендах, расположенных в Организации, в МФЦ, в Органе;</w:t>
      </w:r>
    </w:p>
    <w:p w:rsidR="0091602A" w:rsidRDefault="0091602A">
      <w:pPr>
        <w:pStyle w:val="ConsPlusNormal"/>
        <w:spacing w:before="220"/>
        <w:ind w:firstLine="540"/>
        <w:jc w:val="both"/>
      </w:pPr>
      <w:r>
        <w:t>- на официальных сайтах Организации, Органа, МФЦ;</w:t>
      </w:r>
    </w:p>
    <w:p w:rsidR="0091602A" w:rsidRDefault="0091602A">
      <w:pPr>
        <w:pStyle w:val="ConsPlusNormal"/>
        <w:spacing w:before="22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91602A" w:rsidRDefault="0091602A">
      <w:pPr>
        <w:pStyle w:val="ConsPlusNormal"/>
        <w:spacing w:before="220"/>
        <w:ind w:firstLine="540"/>
        <w:jc w:val="both"/>
      </w:pPr>
      <w:r>
        <w:t>5.18. Информацию о порядке подачи и рассмотрения жалобы можно получить:</w:t>
      </w:r>
    </w:p>
    <w:p w:rsidR="0091602A" w:rsidRDefault="0091602A">
      <w:pPr>
        <w:pStyle w:val="ConsPlusNormal"/>
        <w:spacing w:before="220"/>
        <w:ind w:firstLine="540"/>
        <w:jc w:val="both"/>
      </w:pPr>
      <w:r>
        <w:t>- посредством телефонной связи по номеру Организации, Органа, МФЦ;</w:t>
      </w:r>
    </w:p>
    <w:p w:rsidR="0091602A" w:rsidRDefault="0091602A">
      <w:pPr>
        <w:pStyle w:val="ConsPlusNormal"/>
        <w:spacing w:before="220"/>
        <w:ind w:firstLine="540"/>
        <w:jc w:val="both"/>
      </w:pPr>
      <w:r>
        <w:t>- посредством факсимильного сообщения по номеру Организации, Органа, МФЦ;</w:t>
      </w:r>
    </w:p>
    <w:p w:rsidR="0091602A" w:rsidRDefault="0091602A">
      <w:pPr>
        <w:pStyle w:val="ConsPlusNormal"/>
        <w:spacing w:before="220"/>
        <w:ind w:firstLine="540"/>
        <w:jc w:val="both"/>
      </w:pPr>
      <w:r>
        <w:t>- при личном обращении в Организацию, Орган, МФЦ, в том числе по электронной почте;</w:t>
      </w:r>
    </w:p>
    <w:p w:rsidR="0091602A" w:rsidRDefault="0091602A">
      <w:pPr>
        <w:pStyle w:val="ConsPlusNormal"/>
        <w:spacing w:before="220"/>
        <w:ind w:firstLine="540"/>
        <w:jc w:val="both"/>
      </w:pPr>
      <w:r>
        <w:t>- при письменном обращении в Организацию, Орган, МФЦ;</w:t>
      </w:r>
    </w:p>
    <w:p w:rsidR="0091602A" w:rsidRDefault="0091602A">
      <w:pPr>
        <w:pStyle w:val="ConsPlusNormal"/>
        <w:spacing w:before="220"/>
        <w:ind w:firstLine="540"/>
        <w:jc w:val="both"/>
      </w:pPr>
      <w:r>
        <w:t>- путем публичного информирования в печатном периодическом информационном бюллетене муниципального образования городского округа "Воркута" "Информационный вестник муниципального образования городского округа "Воркута".</w:t>
      </w:r>
    </w:p>
    <w:p w:rsidR="0091602A" w:rsidRDefault="0091602A">
      <w:pPr>
        <w:pStyle w:val="ConsPlusNormal"/>
      </w:pPr>
    </w:p>
    <w:p w:rsidR="0091602A" w:rsidRDefault="0091602A">
      <w:pPr>
        <w:pStyle w:val="ConsPlusNormal"/>
      </w:pPr>
    </w:p>
    <w:p w:rsidR="0091602A" w:rsidRDefault="0091602A">
      <w:pPr>
        <w:pStyle w:val="ConsPlusNormal"/>
      </w:pPr>
    </w:p>
    <w:p w:rsidR="0091602A" w:rsidRDefault="0091602A">
      <w:pPr>
        <w:pStyle w:val="ConsPlusNormal"/>
      </w:pPr>
    </w:p>
    <w:p w:rsidR="0091602A" w:rsidRDefault="0091602A">
      <w:pPr>
        <w:pStyle w:val="ConsPlusNormal"/>
      </w:pPr>
    </w:p>
    <w:p w:rsidR="0091602A" w:rsidRDefault="0091602A">
      <w:pPr>
        <w:pStyle w:val="ConsPlusNormal"/>
        <w:jc w:val="right"/>
        <w:outlineLvl w:val="1"/>
      </w:pPr>
      <w:r>
        <w:t>Приложение</w:t>
      </w:r>
    </w:p>
    <w:p w:rsidR="0091602A" w:rsidRDefault="0091602A">
      <w:pPr>
        <w:pStyle w:val="ConsPlusNormal"/>
        <w:jc w:val="right"/>
      </w:pPr>
      <w:r>
        <w:t>к административному регламенту</w:t>
      </w:r>
    </w:p>
    <w:p w:rsidR="0091602A" w:rsidRDefault="0091602A">
      <w:pPr>
        <w:pStyle w:val="ConsPlusNormal"/>
        <w:jc w:val="right"/>
      </w:pPr>
      <w:r>
        <w:t>предоставления муниципальной услуги</w:t>
      </w:r>
    </w:p>
    <w:p w:rsidR="0091602A" w:rsidRDefault="0091602A">
      <w:pPr>
        <w:pStyle w:val="ConsPlusNormal"/>
        <w:jc w:val="right"/>
      </w:pPr>
      <w:r>
        <w:t>"Прием детей в организации</w:t>
      </w:r>
    </w:p>
    <w:p w:rsidR="0091602A" w:rsidRDefault="0091602A">
      <w:pPr>
        <w:pStyle w:val="ConsPlusNormal"/>
        <w:jc w:val="right"/>
      </w:pPr>
      <w:r>
        <w:t>дополнительного образования"</w:t>
      </w:r>
    </w:p>
    <w:p w:rsidR="0091602A" w:rsidRDefault="0091602A">
      <w:pPr>
        <w:pStyle w:val="ConsPlusNormal"/>
      </w:pPr>
    </w:p>
    <w:p w:rsidR="0091602A" w:rsidRDefault="0091602A">
      <w:pPr>
        <w:pStyle w:val="ConsPlusNonformat"/>
        <w:jc w:val="both"/>
      </w:pPr>
      <w:r>
        <w:t>┌──────────┬─────────┐</w:t>
      </w:r>
    </w:p>
    <w:p w:rsidR="0091602A" w:rsidRDefault="0091602A">
      <w:pPr>
        <w:pStyle w:val="ConsPlusNonformat"/>
        <w:jc w:val="both"/>
      </w:pPr>
      <w:r>
        <w:t>│N запроса │         │</w:t>
      </w:r>
    </w:p>
    <w:p w:rsidR="0091602A" w:rsidRDefault="0091602A">
      <w:pPr>
        <w:pStyle w:val="ConsPlusNonformat"/>
        <w:jc w:val="both"/>
      </w:pPr>
      <w:r>
        <w:t>└──────────┴─────────┘           __________________________________________</w:t>
      </w:r>
    </w:p>
    <w:p w:rsidR="0091602A" w:rsidRDefault="0091602A">
      <w:pPr>
        <w:pStyle w:val="ConsPlusNonformat"/>
        <w:jc w:val="both"/>
      </w:pPr>
      <w:r>
        <w:t xml:space="preserve">                                     Организация, обрабатывающая запрос</w:t>
      </w:r>
    </w:p>
    <w:p w:rsidR="0091602A" w:rsidRDefault="0091602A">
      <w:pPr>
        <w:pStyle w:val="ConsPlusNonformat"/>
        <w:jc w:val="both"/>
      </w:pPr>
      <w:r>
        <w:t xml:space="preserve">                                   на предоставление муниципальной услуги</w:t>
      </w:r>
    </w:p>
    <w:p w:rsidR="0091602A" w:rsidRDefault="0091602A">
      <w:pPr>
        <w:pStyle w:val="ConsPlusNonformat"/>
        <w:jc w:val="both"/>
      </w:pPr>
    </w:p>
    <w:p w:rsidR="0091602A" w:rsidRDefault="0091602A">
      <w:pPr>
        <w:pStyle w:val="ConsPlusNonformat"/>
        <w:jc w:val="both"/>
      </w:pPr>
      <w:r>
        <w:t xml:space="preserve">                  Данные заявителя (уполномоченного лица)</w:t>
      </w:r>
    </w:p>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7483"/>
      </w:tblGrid>
      <w:tr w:rsidR="0091602A">
        <w:tc>
          <w:tcPr>
            <w:tcW w:w="1531" w:type="dxa"/>
          </w:tcPr>
          <w:p w:rsidR="0091602A" w:rsidRDefault="0091602A">
            <w:pPr>
              <w:pStyle w:val="ConsPlusNormal"/>
            </w:pPr>
            <w:r>
              <w:t>Фамилия</w:t>
            </w:r>
          </w:p>
        </w:tc>
        <w:tc>
          <w:tcPr>
            <w:tcW w:w="7483" w:type="dxa"/>
          </w:tcPr>
          <w:p w:rsidR="0091602A" w:rsidRDefault="0091602A">
            <w:pPr>
              <w:pStyle w:val="ConsPlusNormal"/>
            </w:pPr>
          </w:p>
        </w:tc>
      </w:tr>
      <w:tr w:rsidR="0091602A">
        <w:tc>
          <w:tcPr>
            <w:tcW w:w="1531" w:type="dxa"/>
          </w:tcPr>
          <w:p w:rsidR="0091602A" w:rsidRDefault="0091602A">
            <w:pPr>
              <w:pStyle w:val="ConsPlusNormal"/>
            </w:pPr>
            <w:r>
              <w:t>Имя</w:t>
            </w:r>
          </w:p>
        </w:tc>
        <w:tc>
          <w:tcPr>
            <w:tcW w:w="7483" w:type="dxa"/>
          </w:tcPr>
          <w:p w:rsidR="0091602A" w:rsidRDefault="0091602A">
            <w:pPr>
              <w:pStyle w:val="ConsPlusNormal"/>
            </w:pPr>
          </w:p>
        </w:tc>
      </w:tr>
      <w:tr w:rsidR="0091602A">
        <w:tc>
          <w:tcPr>
            <w:tcW w:w="1531" w:type="dxa"/>
          </w:tcPr>
          <w:p w:rsidR="0091602A" w:rsidRDefault="0091602A">
            <w:pPr>
              <w:pStyle w:val="ConsPlusNormal"/>
            </w:pPr>
            <w:r>
              <w:t>Отчество (при наличии)</w:t>
            </w:r>
          </w:p>
        </w:tc>
        <w:tc>
          <w:tcPr>
            <w:tcW w:w="7483" w:type="dxa"/>
          </w:tcPr>
          <w:p w:rsidR="0091602A" w:rsidRDefault="0091602A">
            <w:pPr>
              <w:pStyle w:val="ConsPlusNormal"/>
            </w:pPr>
          </w:p>
        </w:tc>
      </w:tr>
      <w:tr w:rsidR="0091602A">
        <w:tc>
          <w:tcPr>
            <w:tcW w:w="1531" w:type="dxa"/>
          </w:tcPr>
          <w:p w:rsidR="0091602A" w:rsidRDefault="0091602A">
            <w:pPr>
              <w:pStyle w:val="ConsPlusNormal"/>
            </w:pPr>
            <w:r>
              <w:t>Дата рождения</w:t>
            </w:r>
          </w:p>
        </w:tc>
        <w:tc>
          <w:tcPr>
            <w:tcW w:w="7483" w:type="dxa"/>
          </w:tcPr>
          <w:p w:rsidR="0091602A" w:rsidRDefault="0091602A">
            <w:pPr>
              <w:pStyle w:val="ConsPlusNormal"/>
            </w:pPr>
          </w:p>
        </w:tc>
      </w:tr>
    </w:tbl>
    <w:p w:rsidR="0091602A" w:rsidRDefault="0091602A">
      <w:pPr>
        <w:pStyle w:val="ConsPlusNormal"/>
      </w:pPr>
    </w:p>
    <w:p w:rsidR="0091602A" w:rsidRDefault="0091602A">
      <w:pPr>
        <w:pStyle w:val="ConsPlusNonformat"/>
        <w:jc w:val="both"/>
      </w:pPr>
      <w:r>
        <w:t xml:space="preserve">                Документ, удостоверяющий личность заявителя</w:t>
      </w:r>
    </w:p>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61"/>
        <w:gridCol w:w="1644"/>
        <w:gridCol w:w="2891"/>
      </w:tblGrid>
      <w:tr w:rsidR="0091602A">
        <w:tc>
          <w:tcPr>
            <w:tcW w:w="1531" w:type="dxa"/>
          </w:tcPr>
          <w:p w:rsidR="0091602A" w:rsidRDefault="0091602A">
            <w:pPr>
              <w:pStyle w:val="ConsPlusNormal"/>
            </w:pPr>
            <w:r>
              <w:t>Вид</w:t>
            </w:r>
          </w:p>
        </w:tc>
        <w:tc>
          <w:tcPr>
            <w:tcW w:w="7483" w:type="dxa"/>
            <w:gridSpan w:val="4"/>
          </w:tcPr>
          <w:p w:rsidR="0091602A" w:rsidRDefault="0091602A">
            <w:pPr>
              <w:pStyle w:val="ConsPlusNormal"/>
            </w:pPr>
          </w:p>
        </w:tc>
      </w:tr>
      <w:tr w:rsidR="0091602A">
        <w:tc>
          <w:tcPr>
            <w:tcW w:w="1531" w:type="dxa"/>
          </w:tcPr>
          <w:p w:rsidR="0091602A" w:rsidRDefault="0091602A">
            <w:pPr>
              <w:pStyle w:val="ConsPlusNormal"/>
            </w:pPr>
            <w:r>
              <w:t>Серия</w:t>
            </w:r>
          </w:p>
        </w:tc>
        <w:tc>
          <w:tcPr>
            <w:tcW w:w="1587" w:type="dxa"/>
          </w:tcPr>
          <w:p w:rsidR="0091602A" w:rsidRDefault="0091602A">
            <w:pPr>
              <w:pStyle w:val="ConsPlusNormal"/>
            </w:pPr>
          </w:p>
        </w:tc>
        <w:tc>
          <w:tcPr>
            <w:tcW w:w="1361" w:type="dxa"/>
          </w:tcPr>
          <w:p w:rsidR="0091602A" w:rsidRDefault="0091602A">
            <w:pPr>
              <w:pStyle w:val="ConsPlusNormal"/>
            </w:pPr>
            <w:r>
              <w:t>Номер</w:t>
            </w:r>
          </w:p>
        </w:tc>
        <w:tc>
          <w:tcPr>
            <w:tcW w:w="4535" w:type="dxa"/>
            <w:gridSpan w:val="2"/>
          </w:tcPr>
          <w:p w:rsidR="0091602A" w:rsidRDefault="0091602A">
            <w:pPr>
              <w:pStyle w:val="ConsPlusNormal"/>
            </w:pPr>
          </w:p>
        </w:tc>
      </w:tr>
      <w:tr w:rsidR="0091602A">
        <w:tc>
          <w:tcPr>
            <w:tcW w:w="1531" w:type="dxa"/>
          </w:tcPr>
          <w:p w:rsidR="0091602A" w:rsidRDefault="0091602A">
            <w:pPr>
              <w:pStyle w:val="ConsPlusNormal"/>
            </w:pPr>
            <w:r>
              <w:t>Выдан</w:t>
            </w:r>
          </w:p>
        </w:tc>
        <w:tc>
          <w:tcPr>
            <w:tcW w:w="2948" w:type="dxa"/>
            <w:gridSpan w:val="2"/>
          </w:tcPr>
          <w:p w:rsidR="0091602A" w:rsidRDefault="0091602A">
            <w:pPr>
              <w:pStyle w:val="ConsPlusNormal"/>
            </w:pPr>
          </w:p>
        </w:tc>
        <w:tc>
          <w:tcPr>
            <w:tcW w:w="1644" w:type="dxa"/>
          </w:tcPr>
          <w:p w:rsidR="0091602A" w:rsidRDefault="0091602A">
            <w:pPr>
              <w:pStyle w:val="ConsPlusNormal"/>
            </w:pPr>
            <w:r>
              <w:t>Дата выдачи</w:t>
            </w:r>
          </w:p>
        </w:tc>
        <w:tc>
          <w:tcPr>
            <w:tcW w:w="2891" w:type="dxa"/>
          </w:tcPr>
          <w:p w:rsidR="0091602A" w:rsidRDefault="0091602A">
            <w:pPr>
              <w:pStyle w:val="ConsPlusNormal"/>
            </w:pPr>
          </w:p>
        </w:tc>
      </w:tr>
    </w:tbl>
    <w:p w:rsidR="0091602A" w:rsidRDefault="0091602A">
      <w:pPr>
        <w:pStyle w:val="ConsPlusNormal"/>
      </w:pPr>
    </w:p>
    <w:p w:rsidR="0091602A" w:rsidRDefault="0091602A">
      <w:pPr>
        <w:pStyle w:val="ConsPlusNonformat"/>
        <w:jc w:val="both"/>
      </w:pPr>
      <w:r>
        <w:t xml:space="preserve">                        Адрес регистрации заявителя</w:t>
      </w:r>
    </w:p>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1757"/>
      </w:tblGrid>
      <w:tr w:rsidR="0091602A">
        <w:tc>
          <w:tcPr>
            <w:tcW w:w="1531" w:type="dxa"/>
          </w:tcPr>
          <w:p w:rsidR="0091602A" w:rsidRDefault="0091602A">
            <w:pPr>
              <w:pStyle w:val="ConsPlusNormal"/>
              <w:jc w:val="both"/>
            </w:pPr>
            <w:r>
              <w:t>Индекс</w:t>
            </w:r>
          </w:p>
        </w:tc>
        <w:tc>
          <w:tcPr>
            <w:tcW w:w="1587" w:type="dxa"/>
          </w:tcPr>
          <w:p w:rsidR="0091602A" w:rsidRDefault="0091602A">
            <w:pPr>
              <w:pStyle w:val="ConsPlusNormal"/>
            </w:pPr>
          </w:p>
        </w:tc>
        <w:tc>
          <w:tcPr>
            <w:tcW w:w="3003" w:type="dxa"/>
            <w:gridSpan w:val="2"/>
          </w:tcPr>
          <w:p w:rsidR="0091602A" w:rsidRDefault="0091602A">
            <w:pPr>
              <w:pStyle w:val="ConsPlusNormal"/>
              <w:jc w:val="both"/>
            </w:pPr>
            <w:r>
              <w:t>Регион</w:t>
            </w:r>
          </w:p>
        </w:tc>
        <w:tc>
          <w:tcPr>
            <w:tcW w:w="2948" w:type="dxa"/>
            <w:gridSpan w:val="2"/>
          </w:tcPr>
          <w:p w:rsidR="0091602A" w:rsidRDefault="0091602A">
            <w:pPr>
              <w:pStyle w:val="ConsPlusNormal"/>
            </w:pPr>
          </w:p>
        </w:tc>
      </w:tr>
      <w:tr w:rsidR="0091602A">
        <w:tc>
          <w:tcPr>
            <w:tcW w:w="1531" w:type="dxa"/>
          </w:tcPr>
          <w:p w:rsidR="0091602A" w:rsidRDefault="0091602A">
            <w:pPr>
              <w:pStyle w:val="ConsPlusNormal"/>
              <w:jc w:val="both"/>
            </w:pPr>
            <w:r>
              <w:t>Район</w:t>
            </w:r>
          </w:p>
        </w:tc>
        <w:tc>
          <w:tcPr>
            <w:tcW w:w="1587" w:type="dxa"/>
          </w:tcPr>
          <w:p w:rsidR="0091602A" w:rsidRDefault="0091602A">
            <w:pPr>
              <w:pStyle w:val="ConsPlusNormal"/>
            </w:pPr>
          </w:p>
        </w:tc>
        <w:tc>
          <w:tcPr>
            <w:tcW w:w="3003" w:type="dxa"/>
            <w:gridSpan w:val="2"/>
          </w:tcPr>
          <w:p w:rsidR="0091602A" w:rsidRDefault="0091602A">
            <w:pPr>
              <w:pStyle w:val="ConsPlusNormal"/>
              <w:jc w:val="both"/>
            </w:pPr>
            <w:r>
              <w:t>Населенный пункт</w:t>
            </w:r>
          </w:p>
        </w:tc>
        <w:tc>
          <w:tcPr>
            <w:tcW w:w="2948" w:type="dxa"/>
            <w:gridSpan w:val="2"/>
          </w:tcPr>
          <w:p w:rsidR="0091602A" w:rsidRDefault="0091602A">
            <w:pPr>
              <w:pStyle w:val="ConsPlusNormal"/>
            </w:pPr>
          </w:p>
        </w:tc>
      </w:tr>
      <w:tr w:rsidR="0091602A">
        <w:tc>
          <w:tcPr>
            <w:tcW w:w="1531" w:type="dxa"/>
          </w:tcPr>
          <w:p w:rsidR="0091602A" w:rsidRDefault="0091602A">
            <w:pPr>
              <w:pStyle w:val="ConsPlusNormal"/>
              <w:jc w:val="both"/>
            </w:pPr>
            <w:r>
              <w:t>Улица</w:t>
            </w:r>
          </w:p>
        </w:tc>
        <w:tc>
          <w:tcPr>
            <w:tcW w:w="7538" w:type="dxa"/>
            <w:gridSpan w:val="5"/>
          </w:tcPr>
          <w:p w:rsidR="0091602A" w:rsidRDefault="0091602A">
            <w:pPr>
              <w:pStyle w:val="ConsPlusNormal"/>
            </w:pPr>
          </w:p>
        </w:tc>
      </w:tr>
      <w:tr w:rsidR="0091602A">
        <w:tc>
          <w:tcPr>
            <w:tcW w:w="1531" w:type="dxa"/>
          </w:tcPr>
          <w:p w:rsidR="0091602A" w:rsidRDefault="0091602A">
            <w:pPr>
              <w:pStyle w:val="ConsPlusNormal"/>
              <w:jc w:val="both"/>
            </w:pPr>
            <w:r>
              <w:t>Дом</w:t>
            </w:r>
          </w:p>
        </w:tc>
        <w:tc>
          <w:tcPr>
            <w:tcW w:w="1587" w:type="dxa"/>
          </w:tcPr>
          <w:p w:rsidR="0091602A" w:rsidRDefault="0091602A">
            <w:pPr>
              <w:pStyle w:val="ConsPlusNormal"/>
            </w:pPr>
          </w:p>
        </w:tc>
        <w:tc>
          <w:tcPr>
            <w:tcW w:w="1359" w:type="dxa"/>
          </w:tcPr>
          <w:p w:rsidR="0091602A" w:rsidRDefault="0091602A">
            <w:pPr>
              <w:pStyle w:val="ConsPlusNormal"/>
              <w:jc w:val="both"/>
            </w:pPr>
            <w:r>
              <w:t>Корпус</w:t>
            </w:r>
          </w:p>
        </w:tc>
        <w:tc>
          <w:tcPr>
            <w:tcW w:w="1644" w:type="dxa"/>
          </w:tcPr>
          <w:p w:rsidR="0091602A" w:rsidRDefault="0091602A">
            <w:pPr>
              <w:pStyle w:val="ConsPlusNormal"/>
            </w:pPr>
          </w:p>
        </w:tc>
        <w:tc>
          <w:tcPr>
            <w:tcW w:w="1191" w:type="dxa"/>
          </w:tcPr>
          <w:p w:rsidR="0091602A" w:rsidRDefault="0091602A">
            <w:pPr>
              <w:pStyle w:val="ConsPlusNormal"/>
              <w:jc w:val="both"/>
            </w:pPr>
            <w:r>
              <w:t>Квартира</w:t>
            </w:r>
          </w:p>
        </w:tc>
        <w:tc>
          <w:tcPr>
            <w:tcW w:w="1757" w:type="dxa"/>
          </w:tcPr>
          <w:p w:rsidR="0091602A" w:rsidRDefault="0091602A">
            <w:pPr>
              <w:pStyle w:val="ConsPlusNormal"/>
            </w:pPr>
          </w:p>
        </w:tc>
      </w:tr>
    </w:tbl>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7483"/>
      </w:tblGrid>
      <w:tr w:rsidR="0091602A">
        <w:tc>
          <w:tcPr>
            <w:tcW w:w="1531" w:type="dxa"/>
            <w:vMerge w:val="restart"/>
          </w:tcPr>
          <w:p w:rsidR="0091602A" w:rsidRDefault="0091602A">
            <w:pPr>
              <w:pStyle w:val="ConsPlusNormal"/>
              <w:jc w:val="both"/>
            </w:pPr>
            <w:r>
              <w:t>Контактные данные</w:t>
            </w:r>
          </w:p>
        </w:tc>
        <w:tc>
          <w:tcPr>
            <w:tcW w:w="7483" w:type="dxa"/>
          </w:tcPr>
          <w:p w:rsidR="0091602A" w:rsidRDefault="0091602A">
            <w:pPr>
              <w:pStyle w:val="ConsPlusNormal"/>
            </w:pPr>
          </w:p>
        </w:tc>
      </w:tr>
      <w:tr w:rsidR="0091602A">
        <w:tc>
          <w:tcPr>
            <w:tcW w:w="1531" w:type="dxa"/>
            <w:vMerge/>
          </w:tcPr>
          <w:p w:rsidR="0091602A" w:rsidRDefault="0091602A">
            <w:pPr>
              <w:pStyle w:val="ConsPlusNormal"/>
            </w:pPr>
          </w:p>
        </w:tc>
        <w:tc>
          <w:tcPr>
            <w:tcW w:w="7483" w:type="dxa"/>
          </w:tcPr>
          <w:p w:rsidR="0091602A" w:rsidRDefault="0091602A">
            <w:pPr>
              <w:pStyle w:val="ConsPlusNormal"/>
            </w:pPr>
          </w:p>
        </w:tc>
      </w:tr>
    </w:tbl>
    <w:p w:rsidR="0091602A" w:rsidRDefault="0091602A">
      <w:pPr>
        <w:pStyle w:val="ConsPlusNormal"/>
      </w:pPr>
    </w:p>
    <w:p w:rsidR="0091602A" w:rsidRDefault="0091602A">
      <w:pPr>
        <w:pStyle w:val="ConsPlusNonformat"/>
        <w:jc w:val="both"/>
      </w:pPr>
      <w:r>
        <w:t xml:space="preserve">                             Данные о ребенке</w:t>
      </w:r>
    </w:p>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896"/>
      </w:tblGrid>
      <w:tr w:rsidR="0091602A">
        <w:tc>
          <w:tcPr>
            <w:tcW w:w="3118" w:type="dxa"/>
          </w:tcPr>
          <w:p w:rsidR="0091602A" w:rsidRDefault="0091602A">
            <w:pPr>
              <w:pStyle w:val="ConsPlusNormal"/>
              <w:jc w:val="both"/>
            </w:pPr>
            <w:r>
              <w:t>Фамилия</w:t>
            </w:r>
          </w:p>
        </w:tc>
        <w:tc>
          <w:tcPr>
            <w:tcW w:w="5896" w:type="dxa"/>
          </w:tcPr>
          <w:p w:rsidR="0091602A" w:rsidRDefault="0091602A">
            <w:pPr>
              <w:pStyle w:val="ConsPlusNormal"/>
            </w:pPr>
          </w:p>
        </w:tc>
      </w:tr>
      <w:tr w:rsidR="0091602A">
        <w:tc>
          <w:tcPr>
            <w:tcW w:w="3118" w:type="dxa"/>
          </w:tcPr>
          <w:p w:rsidR="0091602A" w:rsidRDefault="0091602A">
            <w:pPr>
              <w:pStyle w:val="ConsPlusNormal"/>
              <w:jc w:val="both"/>
            </w:pPr>
            <w:r>
              <w:t>Имя</w:t>
            </w:r>
          </w:p>
        </w:tc>
        <w:tc>
          <w:tcPr>
            <w:tcW w:w="5896" w:type="dxa"/>
          </w:tcPr>
          <w:p w:rsidR="0091602A" w:rsidRDefault="0091602A">
            <w:pPr>
              <w:pStyle w:val="ConsPlusNormal"/>
            </w:pPr>
          </w:p>
        </w:tc>
      </w:tr>
      <w:tr w:rsidR="0091602A">
        <w:tc>
          <w:tcPr>
            <w:tcW w:w="3118" w:type="dxa"/>
          </w:tcPr>
          <w:p w:rsidR="0091602A" w:rsidRDefault="0091602A">
            <w:pPr>
              <w:pStyle w:val="ConsPlusNormal"/>
              <w:jc w:val="both"/>
            </w:pPr>
            <w:r>
              <w:t>Отчество</w:t>
            </w:r>
          </w:p>
        </w:tc>
        <w:tc>
          <w:tcPr>
            <w:tcW w:w="5896" w:type="dxa"/>
          </w:tcPr>
          <w:p w:rsidR="0091602A" w:rsidRDefault="0091602A">
            <w:pPr>
              <w:pStyle w:val="ConsPlusNormal"/>
            </w:pPr>
          </w:p>
        </w:tc>
      </w:tr>
      <w:tr w:rsidR="0091602A">
        <w:tc>
          <w:tcPr>
            <w:tcW w:w="3118" w:type="dxa"/>
          </w:tcPr>
          <w:p w:rsidR="0091602A" w:rsidRDefault="0091602A">
            <w:pPr>
              <w:pStyle w:val="ConsPlusNormal"/>
              <w:jc w:val="both"/>
            </w:pPr>
            <w:r>
              <w:t>Дата рождения</w:t>
            </w:r>
          </w:p>
        </w:tc>
        <w:tc>
          <w:tcPr>
            <w:tcW w:w="5896" w:type="dxa"/>
          </w:tcPr>
          <w:p w:rsidR="0091602A" w:rsidRDefault="0091602A">
            <w:pPr>
              <w:pStyle w:val="ConsPlusNormal"/>
            </w:pPr>
          </w:p>
        </w:tc>
      </w:tr>
      <w:tr w:rsidR="0091602A">
        <w:tc>
          <w:tcPr>
            <w:tcW w:w="3118" w:type="dxa"/>
          </w:tcPr>
          <w:p w:rsidR="0091602A" w:rsidRDefault="0091602A">
            <w:pPr>
              <w:pStyle w:val="ConsPlusNormal"/>
              <w:jc w:val="both"/>
            </w:pPr>
            <w:r>
              <w:t>Номер сертификата дополнительного образования</w:t>
            </w:r>
          </w:p>
        </w:tc>
        <w:tc>
          <w:tcPr>
            <w:tcW w:w="5896" w:type="dxa"/>
          </w:tcPr>
          <w:p w:rsidR="0091602A" w:rsidRDefault="0091602A">
            <w:pPr>
              <w:pStyle w:val="ConsPlusNormal"/>
            </w:pPr>
          </w:p>
        </w:tc>
      </w:tr>
    </w:tbl>
    <w:p w:rsidR="0091602A" w:rsidRDefault="0091602A">
      <w:pPr>
        <w:pStyle w:val="ConsPlusNormal"/>
      </w:pPr>
    </w:p>
    <w:p w:rsidR="0091602A" w:rsidRDefault="0091602A">
      <w:pPr>
        <w:pStyle w:val="ConsPlusNonformat"/>
        <w:jc w:val="both"/>
      </w:pPr>
      <w:r>
        <w:t xml:space="preserve">                 Документ, удостоверяющий личность ребенка</w:t>
      </w:r>
    </w:p>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61"/>
        <w:gridCol w:w="1644"/>
        <w:gridCol w:w="2891"/>
      </w:tblGrid>
      <w:tr w:rsidR="0091602A">
        <w:tc>
          <w:tcPr>
            <w:tcW w:w="1531" w:type="dxa"/>
          </w:tcPr>
          <w:p w:rsidR="0091602A" w:rsidRDefault="0091602A">
            <w:pPr>
              <w:pStyle w:val="ConsPlusNormal"/>
            </w:pPr>
            <w:r>
              <w:t>Вид</w:t>
            </w:r>
          </w:p>
        </w:tc>
        <w:tc>
          <w:tcPr>
            <w:tcW w:w="7483" w:type="dxa"/>
            <w:gridSpan w:val="4"/>
          </w:tcPr>
          <w:p w:rsidR="0091602A" w:rsidRDefault="0091602A">
            <w:pPr>
              <w:pStyle w:val="ConsPlusNormal"/>
            </w:pPr>
          </w:p>
        </w:tc>
      </w:tr>
      <w:tr w:rsidR="0091602A">
        <w:tc>
          <w:tcPr>
            <w:tcW w:w="1531" w:type="dxa"/>
          </w:tcPr>
          <w:p w:rsidR="0091602A" w:rsidRDefault="0091602A">
            <w:pPr>
              <w:pStyle w:val="ConsPlusNormal"/>
            </w:pPr>
            <w:r>
              <w:t>Серия</w:t>
            </w:r>
          </w:p>
        </w:tc>
        <w:tc>
          <w:tcPr>
            <w:tcW w:w="1587" w:type="dxa"/>
          </w:tcPr>
          <w:p w:rsidR="0091602A" w:rsidRDefault="0091602A">
            <w:pPr>
              <w:pStyle w:val="ConsPlusNormal"/>
            </w:pPr>
          </w:p>
        </w:tc>
        <w:tc>
          <w:tcPr>
            <w:tcW w:w="1361" w:type="dxa"/>
          </w:tcPr>
          <w:p w:rsidR="0091602A" w:rsidRDefault="0091602A">
            <w:pPr>
              <w:pStyle w:val="ConsPlusNormal"/>
            </w:pPr>
            <w:r>
              <w:t>Номер</w:t>
            </w:r>
          </w:p>
        </w:tc>
        <w:tc>
          <w:tcPr>
            <w:tcW w:w="4535" w:type="dxa"/>
            <w:gridSpan w:val="2"/>
          </w:tcPr>
          <w:p w:rsidR="0091602A" w:rsidRDefault="0091602A">
            <w:pPr>
              <w:pStyle w:val="ConsPlusNormal"/>
            </w:pPr>
          </w:p>
        </w:tc>
      </w:tr>
      <w:tr w:rsidR="0091602A">
        <w:tc>
          <w:tcPr>
            <w:tcW w:w="1531" w:type="dxa"/>
          </w:tcPr>
          <w:p w:rsidR="0091602A" w:rsidRDefault="0091602A">
            <w:pPr>
              <w:pStyle w:val="ConsPlusNormal"/>
            </w:pPr>
            <w:r>
              <w:t>Выдан</w:t>
            </w:r>
          </w:p>
        </w:tc>
        <w:tc>
          <w:tcPr>
            <w:tcW w:w="2948" w:type="dxa"/>
            <w:gridSpan w:val="2"/>
          </w:tcPr>
          <w:p w:rsidR="0091602A" w:rsidRDefault="0091602A">
            <w:pPr>
              <w:pStyle w:val="ConsPlusNormal"/>
            </w:pPr>
          </w:p>
        </w:tc>
        <w:tc>
          <w:tcPr>
            <w:tcW w:w="1644" w:type="dxa"/>
          </w:tcPr>
          <w:p w:rsidR="0091602A" w:rsidRDefault="0091602A">
            <w:pPr>
              <w:pStyle w:val="ConsPlusNormal"/>
            </w:pPr>
            <w:r>
              <w:t>Дата выдачи</w:t>
            </w:r>
          </w:p>
        </w:tc>
        <w:tc>
          <w:tcPr>
            <w:tcW w:w="2891" w:type="dxa"/>
          </w:tcPr>
          <w:p w:rsidR="0091602A" w:rsidRDefault="0091602A">
            <w:pPr>
              <w:pStyle w:val="ConsPlusNormal"/>
            </w:pPr>
          </w:p>
        </w:tc>
      </w:tr>
    </w:tbl>
    <w:p w:rsidR="0091602A" w:rsidRDefault="0091602A">
      <w:pPr>
        <w:pStyle w:val="ConsPlusNormal"/>
      </w:pPr>
    </w:p>
    <w:p w:rsidR="0091602A" w:rsidRDefault="0091602A">
      <w:pPr>
        <w:pStyle w:val="ConsPlusNonformat"/>
        <w:jc w:val="both"/>
      </w:pPr>
      <w:r>
        <w:t xml:space="preserve">                         Адрес регистрации ребенка</w:t>
      </w:r>
    </w:p>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1757"/>
      </w:tblGrid>
      <w:tr w:rsidR="0091602A">
        <w:tc>
          <w:tcPr>
            <w:tcW w:w="1531" w:type="dxa"/>
          </w:tcPr>
          <w:p w:rsidR="0091602A" w:rsidRDefault="0091602A">
            <w:pPr>
              <w:pStyle w:val="ConsPlusNormal"/>
            </w:pPr>
            <w:r>
              <w:t>Индекс</w:t>
            </w:r>
          </w:p>
        </w:tc>
        <w:tc>
          <w:tcPr>
            <w:tcW w:w="1587" w:type="dxa"/>
          </w:tcPr>
          <w:p w:rsidR="0091602A" w:rsidRDefault="0091602A">
            <w:pPr>
              <w:pStyle w:val="ConsPlusNormal"/>
            </w:pPr>
          </w:p>
        </w:tc>
        <w:tc>
          <w:tcPr>
            <w:tcW w:w="3003" w:type="dxa"/>
            <w:gridSpan w:val="2"/>
          </w:tcPr>
          <w:p w:rsidR="0091602A" w:rsidRDefault="0091602A">
            <w:pPr>
              <w:pStyle w:val="ConsPlusNormal"/>
            </w:pPr>
            <w:r>
              <w:t>Регион</w:t>
            </w:r>
          </w:p>
        </w:tc>
        <w:tc>
          <w:tcPr>
            <w:tcW w:w="2948" w:type="dxa"/>
            <w:gridSpan w:val="2"/>
          </w:tcPr>
          <w:p w:rsidR="0091602A" w:rsidRDefault="0091602A">
            <w:pPr>
              <w:pStyle w:val="ConsPlusNormal"/>
            </w:pPr>
          </w:p>
        </w:tc>
      </w:tr>
      <w:tr w:rsidR="0091602A">
        <w:tc>
          <w:tcPr>
            <w:tcW w:w="1531" w:type="dxa"/>
          </w:tcPr>
          <w:p w:rsidR="0091602A" w:rsidRDefault="0091602A">
            <w:pPr>
              <w:pStyle w:val="ConsPlusNormal"/>
            </w:pPr>
            <w:r>
              <w:t>Район</w:t>
            </w:r>
          </w:p>
        </w:tc>
        <w:tc>
          <w:tcPr>
            <w:tcW w:w="1587" w:type="dxa"/>
          </w:tcPr>
          <w:p w:rsidR="0091602A" w:rsidRDefault="0091602A">
            <w:pPr>
              <w:pStyle w:val="ConsPlusNormal"/>
            </w:pPr>
          </w:p>
        </w:tc>
        <w:tc>
          <w:tcPr>
            <w:tcW w:w="3003" w:type="dxa"/>
            <w:gridSpan w:val="2"/>
          </w:tcPr>
          <w:p w:rsidR="0091602A" w:rsidRDefault="0091602A">
            <w:pPr>
              <w:pStyle w:val="ConsPlusNormal"/>
            </w:pPr>
            <w:r>
              <w:t>Населенный пункт</w:t>
            </w:r>
          </w:p>
        </w:tc>
        <w:tc>
          <w:tcPr>
            <w:tcW w:w="2948" w:type="dxa"/>
            <w:gridSpan w:val="2"/>
          </w:tcPr>
          <w:p w:rsidR="0091602A" w:rsidRDefault="0091602A">
            <w:pPr>
              <w:pStyle w:val="ConsPlusNormal"/>
            </w:pPr>
          </w:p>
        </w:tc>
      </w:tr>
      <w:tr w:rsidR="0091602A">
        <w:tc>
          <w:tcPr>
            <w:tcW w:w="1531" w:type="dxa"/>
          </w:tcPr>
          <w:p w:rsidR="0091602A" w:rsidRDefault="0091602A">
            <w:pPr>
              <w:pStyle w:val="ConsPlusNormal"/>
            </w:pPr>
            <w:r>
              <w:t>Улица</w:t>
            </w:r>
          </w:p>
        </w:tc>
        <w:tc>
          <w:tcPr>
            <w:tcW w:w="7538" w:type="dxa"/>
            <w:gridSpan w:val="5"/>
          </w:tcPr>
          <w:p w:rsidR="0091602A" w:rsidRDefault="0091602A">
            <w:pPr>
              <w:pStyle w:val="ConsPlusNormal"/>
            </w:pPr>
          </w:p>
        </w:tc>
      </w:tr>
      <w:tr w:rsidR="0091602A">
        <w:tc>
          <w:tcPr>
            <w:tcW w:w="1531" w:type="dxa"/>
          </w:tcPr>
          <w:p w:rsidR="0091602A" w:rsidRDefault="0091602A">
            <w:pPr>
              <w:pStyle w:val="ConsPlusNormal"/>
            </w:pPr>
            <w:r>
              <w:t>Дом</w:t>
            </w:r>
          </w:p>
        </w:tc>
        <w:tc>
          <w:tcPr>
            <w:tcW w:w="1587" w:type="dxa"/>
          </w:tcPr>
          <w:p w:rsidR="0091602A" w:rsidRDefault="0091602A">
            <w:pPr>
              <w:pStyle w:val="ConsPlusNormal"/>
            </w:pPr>
          </w:p>
        </w:tc>
        <w:tc>
          <w:tcPr>
            <w:tcW w:w="1359" w:type="dxa"/>
          </w:tcPr>
          <w:p w:rsidR="0091602A" w:rsidRDefault="0091602A">
            <w:pPr>
              <w:pStyle w:val="ConsPlusNormal"/>
            </w:pPr>
            <w:r>
              <w:t>Корпус</w:t>
            </w:r>
          </w:p>
        </w:tc>
        <w:tc>
          <w:tcPr>
            <w:tcW w:w="1644" w:type="dxa"/>
          </w:tcPr>
          <w:p w:rsidR="0091602A" w:rsidRDefault="0091602A">
            <w:pPr>
              <w:pStyle w:val="ConsPlusNormal"/>
            </w:pPr>
          </w:p>
        </w:tc>
        <w:tc>
          <w:tcPr>
            <w:tcW w:w="1191" w:type="dxa"/>
          </w:tcPr>
          <w:p w:rsidR="0091602A" w:rsidRDefault="0091602A">
            <w:pPr>
              <w:pStyle w:val="ConsPlusNormal"/>
            </w:pPr>
            <w:r>
              <w:t>Квартира</w:t>
            </w:r>
          </w:p>
        </w:tc>
        <w:tc>
          <w:tcPr>
            <w:tcW w:w="1757" w:type="dxa"/>
          </w:tcPr>
          <w:p w:rsidR="0091602A" w:rsidRDefault="0091602A">
            <w:pPr>
              <w:pStyle w:val="ConsPlusNormal"/>
            </w:pPr>
          </w:p>
        </w:tc>
      </w:tr>
    </w:tbl>
    <w:p w:rsidR="0091602A" w:rsidRDefault="0091602A">
      <w:pPr>
        <w:pStyle w:val="ConsPlusNormal"/>
      </w:pPr>
    </w:p>
    <w:p w:rsidR="0091602A" w:rsidRDefault="0091602A">
      <w:pPr>
        <w:pStyle w:val="ConsPlusNonformat"/>
        <w:jc w:val="both"/>
      </w:pPr>
      <w:r>
        <w:t xml:space="preserve">                      Адрес места жительства ребенка</w:t>
      </w:r>
    </w:p>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587"/>
        <w:gridCol w:w="1359"/>
        <w:gridCol w:w="1644"/>
        <w:gridCol w:w="1191"/>
        <w:gridCol w:w="1757"/>
      </w:tblGrid>
      <w:tr w:rsidR="0091602A">
        <w:tc>
          <w:tcPr>
            <w:tcW w:w="1531" w:type="dxa"/>
          </w:tcPr>
          <w:p w:rsidR="0091602A" w:rsidRDefault="0091602A">
            <w:pPr>
              <w:pStyle w:val="ConsPlusNormal"/>
            </w:pPr>
            <w:r>
              <w:t>Индекс</w:t>
            </w:r>
          </w:p>
        </w:tc>
        <w:tc>
          <w:tcPr>
            <w:tcW w:w="1587" w:type="dxa"/>
          </w:tcPr>
          <w:p w:rsidR="0091602A" w:rsidRDefault="0091602A">
            <w:pPr>
              <w:pStyle w:val="ConsPlusNormal"/>
            </w:pPr>
          </w:p>
        </w:tc>
        <w:tc>
          <w:tcPr>
            <w:tcW w:w="3003" w:type="dxa"/>
            <w:gridSpan w:val="2"/>
          </w:tcPr>
          <w:p w:rsidR="0091602A" w:rsidRDefault="0091602A">
            <w:pPr>
              <w:pStyle w:val="ConsPlusNormal"/>
            </w:pPr>
            <w:r>
              <w:t>Регион</w:t>
            </w:r>
          </w:p>
        </w:tc>
        <w:tc>
          <w:tcPr>
            <w:tcW w:w="2948" w:type="dxa"/>
            <w:gridSpan w:val="2"/>
          </w:tcPr>
          <w:p w:rsidR="0091602A" w:rsidRDefault="0091602A">
            <w:pPr>
              <w:pStyle w:val="ConsPlusNormal"/>
            </w:pPr>
          </w:p>
        </w:tc>
      </w:tr>
      <w:tr w:rsidR="0091602A">
        <w:tc>
          <w:tcPr>
            <w:tcW w:w="1531" w:type="dxa"/>
          </w:tcPr>
          <w:p w:rsidR="0091602A" w:rsidRDefault="0091602A">
            <w:pPr>
              <w:pStyle w:val="ConsPlusNormal"/>
            </w:pPr>
            <w:r>
              <w:t>Район</w:t>
            </w:r>
          </w:p>
        </w:tc>
        <w:tc>
          <w:tcPr>
            <w:tcW w:w="1587" w:type="dxa"/>
          </w:tcPr>
          <w:p w:rsidR="0091602A" w:rsidRDefault="0091602A">
            <w:pPr>
              <w:pStyle w:val="ConsPlusNormal"/>
            </w:pPr>
          </w:p>
        </w:tc>
        <w:tc>
          <w:tcPr>
            <w:tcW w:w="3003" w:type="dxa"/>
            <w:gridSpan w:val="2"/>
          </w:tcPr>
          <w:p w:rsidR="0091602A" w:rsidRDefault="0091602A">
            <w:pPr>
              <w:pStyle w:val="ConsPlusNormal"/>
            </w:pPr>
            <w:r>
              <w:t>Населенный пункт</w:t>
            </w:r>
          </w:p>
        </w:tc>
        <w:tc>
          <w:tcPr>
            <w:tcW w:w="2948" w:type="dxa"/>
            <w:gridSpan w:val="2"/>
          </w:tcPr>
          <w:p w:rsidR="0091602A" w:rsidRDefault="0091602A">
            <w:pPr>
              <w:pStyle w:val="ConsPlusNormal"/>
            </w:pPr>
          </w:p>
        </w:tc>
      </w:tr>
      <w:tr w:rsidR="0091602A">
        <w:tc>
          <w:tcPr>
            <w:tcW w:w="1531" w:type="dxa"/>
          </w:tcPr>
          <w:p w:rsidR="0091602A" w:rsidRDefault="0091602A">
            <w:pPr>
              <w:pStyle w:val="ConsPlusNormal"/>
            </w:pPr>
            <w:r>
              <w:t>Улица</w:t>
            </w:r>
          </w:p>
        </w:tc>
        <w:tc>
          <w:tcPr>
            <w:tcW w:w="7538" w:type="dxa"/>
            <w:gridSpan w:val="5"/>
          </w:tcPr>
          <w:p w:rsidR="0091602A" w:rsidRDefault="0091602A">
            <w:pPr>
              <w:pStyle w:val="ConsPlusNormal"/>
            </w:pPr>
          </w:p>
        </w:tc>
      </w:tr>
      <w:tr w:rsidR="0091602A">
        <w:tc>
          <w:tcPr>
            <w:tcW w:w="1531" w:type="dxa"/>
          </w:tcPr>
          <w:p w:rsidR="0091602A" w:rsidRDefault="0091602A">
            <w:pPr>
              <w:pStyle w:val="ConsPlusNormal"/>
            </w:pPr>
            <w:r>
              <w:t>Дом</w:t>
            </w:r>
          </w:p>
        </w:tc>
        <w:tc>
          <w:tcPr>
            <w:tcW w:w="1587" w:type="dxa"/>
          </w:tcPr>
          <w:p w:rsidR="0091602A" w:rsidRDefault="0091602A">
            <w:pPr>
              <w:pStyle w:val="ConsPlusNormal"/>
            </w:pPr>
          </w:p>
        </w:tc>
        <w:tc>
          <w:tcPr>
            <w:tcW w:w="1359" w:type="dxa"/>
          </w:tcPr>
          <w:p w:rsidR="0091602A" w:rsidRDefault="0091602A">
            <w:pPr>
              <w:pStyle w:val="ConsPlusNormal"/>
            </w:pPr>
            <w:r>
              <w:t>Корпус</w:t>
            </w:r>
          </w:p>
        </w:tc>
        <w:tc>
          <w:tcPr>
            <w:tcW w:w="1644" w:type="dxa"/>
          </w:tcPr>
          <w:p w:rsidR="0091602A" w:rsidRDefault="0091602A">
            <w:pPr>
              <w:pStyle w:val="ConsPlusNormal"/>
            </w:pPr>
          </w:p>
        </w:tc>
        <w:tc>
          <w:tcPr>
            <w:tcW w:w="1191" w:type="dxa"/>
          </w:tcPr>
          <w:p w:rsidR="0091602A" w:rsidRDefault="0091602A">
            <w:pPr>
              <w:pStyle w:val="ConsPlusNormal"/>
            </w:pPr>
            <w:r>
              <w:t>Квартира</w:t>
            </w:r>
          </w:p>
        </w:tc>
        <w:tc>
          <w:tcPr>
            <w:tcW w:w="1757" w:type="dxa"/>
          </w:tcPr>
          <w:p w:rsidR="0091602A" w:rsidRDefault="0091602A">
            <w:pPr>
              <w:pStyle w:val="ConsPlusNormal"/>
            </w:pPr>
          </w:p>
        </w:tc>
      </w:tr>
    </w:tbl>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7483"/>
      </w:tblGrid>
      <w:tr w:rsidR="0091602A">
        <w:tc>
          <w:tcPr>
            <w:tcW w:w="1531" w:type="dxa"/>
            <w:vMerge w:val="restart"/>
          </w:tcPr>
          <w:p w:rsidR="0091602A" w:rsidRDefault="0091602A">
            <w:pPr>
              <w:pStyle w:val="ConsPlusNormal"/>
            </w:pPr>
            <w:r>
              <w:t>Контактные данные</w:t>
            </w:r>
          </w:p>
        </w:tc>
        <w:tc>
          <w:tcPr>
            <w:tcW w:w="7483" w:type="dxa"/>
          </w:tcPr>
          <w:p w:rsidR="0091602A" w:rsidRDefault="0091602A">
            <w:pPr>
              <w:pStyle w:val="ConsPlusNormal"/>
            </w:pPr>
          </w:p>
        </w:tc>
      </w:tr>
      <w:tr w:rsidR="0091602A">
        <w:tc>
          <w:tcPr>
            <w:tcW w:w="1531" w:type="dxa"/>
            <w:vMerge/>
          </w:tcPr>
          <w:p w:rsidR="0091602A" w:rsidRDefault="0091602A">
            <w:pPr>
              <w:pStyle w:val="ConsPlusNormal"/>
            </w:pPr>
          </w:p>
        </w:tc>
        <w:tc>
          <w:tcPr>
            <w:tcW w:w="7483" w:type="dxa"/>
          </w:tcPr>
          <w:p w:rsidR="0091602A" w:rsidRDefault="0091602A">
            <w:pPr>
              <w:pStyle w:val="ConsPlusNormal"/>
            </w:pPr>
          </w:p>
        </w:tc>
      </w:tr>
    </w:tbl>
    <w:p w:rsidR="0091602A" w:rsidRDefault="0091602A">
      <w:pPr>
        <w:pStyle w:val="ConsPlusNormal"/>
      </w:pPr>
    </w:p>
    <w:p w:rsidR="0091602A" w:rsidRDefault="0091602A">
      <w:pPr>
        <w:pStyle w:val="ConsPlusNonformat"/>
        <w:jc w:val="both"/>
      </w:pPr>
      <w:bookmarkStart w:id="13" w:name="P832"/>
      <w:bookmarkEnd w:id="13"/>
      <w:r>
        <w:t xml:space="preserve">                                  ЗАПРОС</w:t>
      </w:r>
    </w:p>
    <w:p w:rsidR="0091602A" w:rsidRDefault="0091602A">
      <w:pPr>
        <w:pStyle w:val="ConsPlusNonformat"/>
        <w:jc w:val="both"/>
      </w:pPr>
    </w:p>
    <w:p w:rsidR="0091602A" w:rsidRDefault="0091602A">
      <w:pPr>
        <w:pStyle w:val="ConsPlusNonformat"/>
        <w:jc w:val="both"/>
      </w:pPr>
      <w:r>
        <w:t>___________________________________________________________________________</w:t>
      </w:r>
    </w:p>
    <w:p w:rsidR="0091602A" w:rsidRDefault="0091602A">
      <w:pPr>
        <w:pStyle w:val="ConsPlusNonformat"/>
        <w:jc w:val="both"/>
      </w:pPr>
      <w:r>
        <w:t>___________________________________________________________________________</w:t>
      </w:r>
    </w:p>
    <w:p w:rsidR="0091602A" w:rsidRDefault="0091602A">
      <w:pPr>
        <w:pStyle w:val="ConsPlusNonformat"/>
        <w:jc w:val="both"/>
      </w:pPr>
      <w:r>
        <w:t>___________________________________________________________________________</w:t>
      </w:r>
    </w:p>
    <w:p w:rsidR="0091602A" w:rsidRDefault="0091602A">
      <w:pPr>
        <w:pStyle w:val="ConsPlusNonformat"/>
        <w:jc w:val="both"/>
      </w:pPr>
      <w:r>
        <w:t>___________________________________________________________________________</w:t>
      </w:r>
    </w:p>
    <w:p w:rsidR="0091602A" w:rsidRDefault="0091602A">
      <w:pPr>
        <w:pStyle w:val="ConsPlusNonformat"/>
        <w:jc w:val="both"/>
      </w:pPr>
    </w:p>
    <w:p w:rsidR="0091602A" w:rsidRDefault="0091602A">
      <w:pPr>
        <w:pStyle w:val="ConsPlusNonformat"/>
        <w:jc w:val="both"/>
      </w:pPr>
      <w:r>
        <w:t xml:space="preserve">                     Представлены следующие документы</w:t>
      </w:r>
    </w:p>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61"/>
      </w:tblGrid>
      <w:tr w:rsidR="0091602A">
        <w:tc>
          <w:tcPr>
            <w:tcW w:w="454" w:type="dxa"/>
          </w:tcPr>
          <w:p w:rsidR="0091602A" w:rsidRDefault="0091602A">
            <w:pPr>
              <w:pStyle w:val="ConsPlusNormal"/>
            </w:pPr>
            <w:r>
              <w:t>1</w:t>
            </w:r>
          </w:p>
        </w:tc>
        <w:tc>
          <w:tcPr>
            <w:tcW w:w="8561" w:type="dxa"/>
          </w:tcPr>
          <w:p w:rsidR="0091602A" w:rsidRDefault="0091602A">
            <w:pPr>
              <w:pStyle w:val="ConsPlusNormal"/>
            </w:pPr>
          </w:p>
        </w:tc>
      </w:tr>
      <w:tr w:rsidR="0091602A">
        <w:tc>
          <w:tcPr>
            <w:tcW w:w="454" w:type="dxa"/>
          </w:tcPr>
          <w:p w:rsidR="0091602A" w:rsidRDefault="0091602A">
            <w:pPr>
              <w:pStyle w:val="ConsPlusNormal"/>
            </w:pPr>
            <w:r>
              <w:t>2</w:t>
            </w:r>
          </w:p>
        </w:tc>
        <w:tc>
          <w:tcPr>
            <w:tcW w:w="8561" w:type="dxa"/>
          </w:tcPr>
          <w:p w:rsidR="0091602A" w:rsidRDefault="0091602A">
            <w:pPr>
              <w:pStyle w:val="ConsPlusNormal"/>
            </w:pPr>
          </w:p>
        </w:tc>
      </w:tr>
      <w:tr w:rsidR="0091602A">
        <w:tc>
          <w:tcPr>
            <w:tcW w:w="454" w:type="dxa"/>
          </w:tcPr>
          <w:p w:rsidR="0091602A" w:rsidRDefault="0091602A">
            <w:pPr>
              <w:pStyle w:val="ConsPlusNormal"/>
            </w:pPr>
            <w:r>
              <w:t>3</w:t>
            </w:r>
          </w:p>
        </w:tc>
        <w:tc>
          <w:tcPr>
            <w:tcW w:w="8561" w:type="dxa"/>
          </w:tcPr>
          <w:p w:rsidR="0091602A" w:rsidRDefault="0091602A">
            <w:pPr>
              <w:pStyle w:val="ConsPlusNormal"/>
            </w:pPr>
          </w:p>
        </w:tc>
      </w:tr>
    </w:tbl>
    <w:p w:rsidR="0091602A" w:rsidRDefault="009160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896"/>
      </w:tblGrid>
      <w:tr w:rsidR="0091602A">
        <w:tc>
          <w:tcPr>
            <w:tcW w:w="3118" w:type="dxa"/>
          </w:tcPr>
          <w:p w:rsidR="0091602A" w:rsidRDefault="0091602A">
            <w:pPr>
              <w:pStyle w:val="ConsPlusNormal"/>
              <w:jc w:val="both"/>
            </w:pPr>
            <w:r>
              <w:t>Место получения результата предоставления муниципальной услуги</w:t>
            </w:r>
          </w:p>
        </w:tc>
        <w:tc>
          <w:tcPr>
            <w:tcW w:w="5896" w:type="dxa"/>
          </w:tcPr>
          <w:p w:rsidR="0091602A" w:rsidRDefault="0091602A">
            <w:pPr>
              <w:pStyle w:val="ConsPlusNormal"/>
            </w:pPr>
          </w:p>
        </w:tc>
      </w:tr>
      <w:tr w:rsidR="0091602A">
        <w:tc>
          <w:tcPr>
            <w:tcW w:w="3118" w:type="dxa"/>
            <w:vMerge w:val="restart"/>
          </w:tcPr>
          <w:p w:rsidR="0091602A" w:rsidRDefault="0091602A">
            <w:pPr>
              <w:pStyle w:val="ConsPlusNormal"/>
              <w:jc w:val="both"/>
            </w:pPr>
            <w:r>
              <w:t>Способ получения результата</w:t>
            </w:r>
          </w:p>
        </w:tc>
        <w:tc>
          <w:tcPr>
            <w:tcW w:w="5896" w:type="dxa"/>
          </w:tcPr>
          <w:p w:rsidR="0091602A" w:rsidRDefault="0091602A">
            <w:pPr>
              <w:pStyle w:val="ConsPlusNormal"/>
            </w:pPr>
          </w:p>
        </w:tc>
      </w:tr>
      <w:tr w:rsidR="0091602A">
        <w:tc>
          <w:tcPr>
            <w:tcW w:w="3118" w:type="dxa"/>
            <w:vMerge/>
          </w:tcPr>
          <w:p w:rsidR="0091602A" w:rsidRDefault="0091602A">
            <w:pPr>
              <w:pStyle w:val="ConsPlusNormal"/>
            </w:pPr>
          </w:p>
        </w:tc>
        <w:tc>
          <w:tcPr>
            <w:tcW w:w="5896" w:type="dxa"/>
          </w:tcPr>
          <w:p w:rsidR="0091602A" w:rsidRDefault="0091602A">
            <w:pPr>
              <w:pStyle w:val="ConsPlusNormal"/>
            </w:pPr>
          </w:p>
        </w:tc>
      </w:tr>
    </w:tbl>
    <w:p w:rsidR="0091602A" w:rsidRDefault="0091602A">
      <w:pPr>
        <w:pStyle w:val="ConsPlusNormal"/>
      </w:pPr>
    </w:p>
    <w:p w:rsidR="0091602A" w:rsidRDefault="0091602A">
      <w:pPr>
        <w:pStyle w:val="ConsPlusNonformat"/>
        <w:jc w:val="both"/>
      </w:pPr>
      <w:r>
        <w:t xml:space="preserve">    ________________________        _______________________________________</w:t>
      </w:r>
    </w:p>
    <w:p w:rsidR="0091602A" w:rsidRDefault="0091602A">
      <w:pPr>
        <w:pStyle w:val="ConsPlusNonformat"/>
        <w:jc w:val="both"/>
      </w:pPr>
      <w:r>
        <w:t xml:space="preserve">            Дата                          Подпись/Расшифровка подписи</w:t>
      </w:r>
    </w:p>
    <w:p w:rsidR="0091602A" w:rsidRDefault="0091602A">
      <w:pPr>
        <w:pStyle w:val="ConsPlusNormal"/>
      </w:pPr>
    </w:p>
    <w:p w:rsidR="0091602A" w:rsidRDefault="0091602A">
      <w:pPr>
        <w:pStyle w:val="ConsPlusNormal"/>
      </w:pPr>
    </w:p>
    <w:p w:rsidR="0091602A" w:rsidRDefault="0091602A">
      <w:pPr>
        <w:pStyle w:val="ConsPlusNormal"/>
        <w:pBdr>
          <w:bottom w:val="single" w:sz="6" w:space="0" w:color="auto"/>
        </w:pBdr>
        <w:spacing w:before="100" w:after="100"/>
        <w:jc w:val="both"/>
        <w:rPr>
          <w:sz w:val="2"/>
          <w:szCs w:val="2"/>
        </w:rPr>
      </w:pPr>
    </w:p>
    <w:p w:rsidR="00A8486F" w:rsidRDefault="00A8486F"/>
    <w:sectPr w:rsidR="00A8486F" w:rsidSect="00DD3C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2A"/>
    <w:rsid w:val="0091602A"/>
    <w:rsid w:val="00A8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0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0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0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0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0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0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0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602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0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0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02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0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02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02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02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60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6&amp;n=109334"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37409" TargetMode="External"/><Relationship Id="rId26" Type="http://schemas.openxmlformats.org/officeDocument/2006/relationships/hyperlink" Target="https://login.consultant.ru/link/?req=doc&amp;base=LAW&amp;n=464107" TargetMode="External"/><Relationship Id="rId3" Type="http://schemas.openxmlformats.org/officeDocument/2006/relationships/settings" Target="settings.xml"/><Relationship Id="rId21" Type="http://schemas.openxmlformats.org/officeDocument/2006/relationships/hyperlink" Target="https://login.consultant.ru/link/?req=doc&amp;base=RLAW096&amp;n=222570" TargetMode="External"/><Relationship Id="rId34" Type="http://schemas.openxmlformats.org/officeDocument/2006/relationships/hyperlink" Target="https://login.consultant.ru/link/?req=doc&amp;base=LAW&amp;n=453313&amp;dst=290" TargetMode="External"/><Relationship Id="rId7" Type="http://schemas.openxmlformats.org/officeDocument/2006/relationships/hyperlink" Target="https://login.consultant.ru/link/?req=doc&amp;base=RLAW096&amp;n=204792" TargetMode="External"/><Relationship Id="rId12" Type="http://schemas.openxmlformats.org/officeDocument/2006/relationships/hyperlink" Target="https://login.consultant.ru/link/?req=doc&amp;base=LAW&amp;n=453313&amp;dst=100056" TargetMode="External"/><Relationship Id="rId17" Type="http://schemas.openxmlformats.org/officeDocument/2006/relationships/hyperlink" Target="https://login.consultant.ru/link/?req=doc&amp;base=LAW&amp;n=446068" TargetMode="External"/><Relationship Id="rId25" Type="http://schemas.openxmlformats.org/officeDocument/2006/relationships/hyperlink" Target="https://login.consultant.ru/link/?req=doc&amp;base=LAW&amp;n=436326&amp;dst=100010" TargetMode="External"/><Relationship Id="rId33" Type="http://schemas.openxmlformats.org/officeDocument/2006/relationships/hyperlink" Target="https://login.consultant.ru/link/?req=doc&amp;base=LAW&amp;n=453313&amp;dst=10035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3313" TargetMode="External"/><Relationship Id="rId20" Type="http://schemas.openxmlformats.org/officeDocument/2006/relationships/hyperlink" Target="https://login.consultant.ru/link/?req=doc&amp;base=RLAW096&amp;n=206919" TargetMode="External"/><Relationship Id="rId29" Type="http://schemas.openxmlformats.org/officeDocument/2006/relationships/hyperlink" Target="https://login.consultant.ru/link/?req=doc&amp;base=LAW&amp;n=453313&amp;dst=100354" TargetMode="External"/><Relationship Id="rId1" Type="http://schemas.openxmlformats.org/officeDocument/2006/relationships/styles" Target="styles.xml"/><Relationship Id="rId6" Type="http://schemas.openxmlformats.org/officeDocument/2006/relationships/hyperlink" Target="https://login.consultant.ru/link/?req=doc&amp;base=LAW&amp;n=453313" TargetMode="External"/><Relationship Id="rId11" Type="http://schemas.openxmlformats.org/officeDocument/2006/relationships/hyperlink" Target="https://login.consultant.ru/link/?req=doc&amp;base=RLAW096&amp;n=137780" TargetMode="External"/><Relationship Id="rId24" Type="http://schemas.openxmlformats.org/officeDocument/2006/relationships/hyperlink" Target="https://login.consultant.ru/link/?req=doc&amp;base=LAW&amp;n=446068&amp;dst=253" TargetMode="External"/><Relationship Id="rId32" Type="http://schemas.openxmlformats.org/officeDocument/2006/relationships/hyperlink" Target="https://login.consultant.ru/link/?req=doc&amp;base=LAW&amp;n=453313&amp;dst=100354" TargetMode="External"/><Relationship Id="rId37" Type="http://schemas.openxmlformats.org/officeDocument/2006/relationships/theme" Target="theme/theme1.xml"/><Relationship Id="rId5" Type="http://schemas.openxmlformats.org/officeDocument/2006/relationships/hyperlink" Target="https://login.consultant.ru/link/?req=doc&amp;base=LAW&amp;n=461117" TargetMode="External"/><Relationship Id="rId15" Type="http://schemas.openxmlformats.org/officeDocument/2006/relationships/hyperlink" Target="https://login.consultant.ru/link/?req=doc&amp;base=LAW&amp;n=454305" TargetMode="External"/><Relationship Id="rId23" Type="http://schemas.openxmlformats.org/officeDocument/2006/relationships/hyperlink" Target="https://login.consultant.ru/link/?req=doc&amp;base=LAW&amp;n=453313&amp;dst=43" TargetMode="External"/><Relationship Id="rId28" Type="http://schemas.openxmlformats.org/officeDocument/2006/relationships/hyperlink" Target="https://login.consultant.ru/link/?req=doc&amp;base=LAW&amp;n=453313&amp;dst=244" TargetMode="External"/><Relationship Id="rId36" Type="http://schemas.openxmlformats.org/officeDocument/2006/relationships/fontTable" Target="fontTable.xml"/><Relationship Id="rId10" Type="http://schemas.openxmlformats.org/officeDocument/2006/relationships/hyperlink" Target="https://login.consultant.ru/link/?req=doc&amp;base=RLAW096&amp;n=124933" TargetMode="External"/><Relationship Id="rId19" Type="http://schemas.openxmlformats.org/officeDocument/2006/relationships/hyperlink" Target="https://login.consultant.ru/link/?req=doc&amp;base=LAW&amp;n=436326" TargetMode="External"/><Relationship Id="rId31" Type="http://schemas.openxmlformats.org/officeDocument/2006/relationships/hyperlink" Target="https://login.consultant.ru/link/?req=doc&amp;base=LAW&amp;n=453313&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126902" TargetMode="External"/><Relationship Id="rId14" Type="http://schemas.openxmlformats.org/officeDocument/2006/relationships/hyperlink" Target="https://login.consultant.ru/link/?req=doc&amp;base=LAW&amp;n=439201" TargetMode="External"/><Relationship Id="rId22" Type="http://schemas.openxmlformats.org/officeDocument/2006/relationships/hyperlink" Target="https://login.consultant.ru/link/?req=doc&amp;base=RLAW096&amp;n=216860" TargetMode="External"/><Relationship Id="rId27" Type="http://schemas.openxmlformats.org/officeDocument/2006/relationships/hyperlink" Target="https://login.consultant.ru/link/?req=doc&amp;base=LAW&amp;n=453313&amp;dst=100352" TargetMode="External"/><Relationship Id="rId30" Type="http://schemas.openxmlformats.org/officeDocument/2006/relationships/hyperlink" Target="https://login.consultant.ru/link/?req=doc&amp;base=LAW&amp;n=453313&amp;dst=100354" TargetMode="External"/><Relationship Id="rId35" Type="http://schemas.openxmlformats.org/officeDocument/2006/relationships/hyperlink" Target="https://login.consultant.ru/link/?req=doc&amp;base=LAW&amp;n=453313&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13809</Words>
  <Characters>78717</Characters>
  <Application>Microsoft Office Word</Application>
  <DocSecurity>0</DocSecurity>
  <Lines>655</Lines>
  <Paragraphs>184</Paragraphs>
  <ScaleCrop>false</ScaleCrop>
  <HeadingPairs>
    <vt:vector size="4" baseType="variant">
      <vt:variant>
        <vt:lpstr>Название</vt:lpstr>
      </vt:variant>
      <vt:variant>
        <vt:i4>1</vt:i4>
      </vt:variant>
      <vt:variant>
        <vt:lpstr>Заголовки</vt:lpstr>
      </vt:variant>
      <vt:variant>
        <vt:i4>48</vt:i4>
      </vt:variant>
    </vt:vector>
  </HeadingPairs>
  <TitlesOfParts>
    <vt:vector size="49" baseType="lpstr">
      <vt:lpstr/>
      <vt:lpstr>АДМИНИСТРАЦИЯ МУНИЦИПАЛЬНОГО ОБРАЗОВАНИЯ</vt:lpstr>
      <vt:lpstr>Приложение</vt:lpstr>
      <vt:lpstr>    I. Общие положения</vt:lpstr>
      <vt:lpstr>        Предмет регулирования административного регламента</vt:lpstr>
      <vt:lpstr>        Круг заявителей</vt:lpstr>
      <vt:lpstr>        Требования к порядку информирования</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Описание результата предоставления муниципальной услуги</vt:lpstr>
      <vt:lpstr>        Срок предоставления муниципальной услуги, в том числе</vt:lpstr>
      <vt:lpstr>        Нормативные правовые акты, регулирующие</vt:lpstr>
      <vt:lpstr>        Исчерпывающий перечень документов, необходимых</vt:lpstr>
      <vt:lpstr>        Исчерпывающий перечень документов, необходимых</vt:lpstr>
      <vt:lpstr>        Указание на запрет требований и действий</vt:lpstr>
      <vt:lpstr>        Исчерпывающий перечень оснований для отказа в приеме</vt:lpstr>
      <vt:lpstr>        Исчерпывающий перечень оснований для приостановления</vt:lpstr>
      <vt:lpstr>        Перечень услуг, которые являются необходимыми</vt:lpstr>
      <vt:lpstr>        Порядок, размер и основания взимания государственной</vt:lpstr>
      <vt:lpstr>        Порядок, размер и основания взимания платы</vt:lpstr>
      <vt:lpstr>        Максимальный срок ожидания в очереди при подаче</vt:lpstr>
      <vt:lpstr>        Срок и порядок регистрации запроса заявителя</vt:lpstr>
      <vt:lpstr>        Требования к помещениям, в которых предоставляется</vt:lpstr>
      <vt:lpstr>        Показатели доступности и качества муниципальной услуги,</vt:lpstr>
      <vt:lpstr>        Иные требования, в том числе учитывающие особенности</vt:lpstr>
      <vt:lpstr>    III. Состав, последовательность и сроки выполнения</vt:lpstr>
      <vt:lpstr>        Состав административных процедур по предоставлению</vt:lpstr>
      <vt:lpstr>        Прием и регистрация запроса и иных документов</vt:lpstr>
      <vt:lpstr>        Принятие решения о предоставлении</vt:lpstr>
      <vt:lpstr>        Уведомление заявителя о принятом решении, выдача заявителю</vt:lpstr>
      <vt:lpstr>        Исправление опечаток и (или) ошибок, допущенных</vt:lpstr>
      <vt:lpstr>    IV. Формы контроля за исполнением</vt:lpstr>
      <vt:lpstr>        Порядок осуществления текущего контроля за соблюдением</vt:lpstr>
      <vt:lpstr>        Порядок и периодичность осуществления плановых</vt:lpstr>
      <vt:lpstr>        Ответственность должностных лиц за решения и действия</vt:lpstr>
      <vt:lpstr>        Положения, характеризующие требования к порядку и формам</vt:lpstr>
      <vt:lpstr>    V. Досудебный (внесудебный) порядок обжалования решений</vt:lpstr>
      <vt:lpstr>        Информация для заявителя о его праве подать</vt:lpstr>
      <vt:lpstr>        Предмет жалобы</vt:lpstr>
      <vt:lpstr>        Органы государственной власти, организации,</vt:lpstr>
      <vt:lpstr>        Порядок подачи и рассмотрения жалобы</vt:lpstr>
      <vt:lpstr>        Сроки рассмотрения жалоб</vt:lpstr>
      <vt:lpstr>        Результат рассмотрения жалобы</vt:lpstr>
      <vt:lpstr>        Порядок информирования заявителя о результатах</vt:lpstr>
      <vt:lpstr>        Порядок обжалования решения по жалобе</vt:lpstr>
      <vt:lpstr>        Право заявителя на получение информации и документов,</vt:lpstr>
      <vt:lpstr>        Способы информирования заявителя о порядке подачи</vt:lpstr>
      <vt:lpstr>    Приложение</vt:lpstr>
    </vt:vector>
  </TitlesOfParts>
  <Company/>
  <LinksUpToDate>false</LinksUpToDate>
  <CharactersWithSpaces>92342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 Ольга Егоровна</dc:creator>
  <cp:lastModifiedBy>Окс Ольга Егоровна</cp:lastModifiedBy>
  <cp:revision>1</cp:revision>
  <dcterms:created xsi:type="dcterms:W3CDTF">2023-12-21T09:36:00Z</dcterms:created>
  <dcterms:modified xsi:type="dcterms:W3CDTF">2023-12-21T09:36:00Z</dcterms:modified>
</cp:coreProperties>
</file>